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32" w:lineRule="atLeast"/>
        <w:ind w:left="0" w:right="0" w:firstLine="723" w:firstLineChars="200"/>
        <w:jc w:val="center"/>
        <w:rPr>
          <w:rFonts w:hint="default" w:ascii="none" w:hAnsi="none" w:eastAsia="宋体" w:cs="none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="none" w:hAnsi="none" w:eastAsia="宋体" w:cs="none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【</w:t>
      </w:r>
      <w:r>
        <w:rPr>
          <w:rFonts w:hint="eastAsia" w:ascii="none" w:hAnsi="none" w:eastAsia="宋体" w:cs="none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诚信案例</w:t>
      </w:r>
      <w:r>
        <w:rPr>
          <w:rFonts w:hint="eastAsia" w:ascii="none" w:hAnsi="none" w:eastAsia="宋体" w:cs="none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】：</w:t>
      </w:r>
      <w:r>
        <w:rPr>
          <w:rFonts w:hint="eastAsia" w:ascii="none" w:hAnsi="none" w:eastAsia="宋体" w:cs="none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清流县嵩溪慧雅家庭农场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32" w:lineRule="atLeast"/>
        <w:ind w:left="0" w:right="0" w:firstLine="64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金杯银杯不如百姓口碑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清流县嵩溪慧雅家庭农场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总经理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俞清英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以诚信立品牌，以创新促发展，在商海的大潮中不断探索，努力拼搏，以自己的实际行动赢得了广大消费者的认可。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32" w:lineRule="atLeast"/>
        <w:ind w:left="0" w:right="0" w:firstLine="563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俞清英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是一位诚实守信、真诚待人的企业家，在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年成立了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清流县嵩溪慧雅家庭农场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，公司成立之初，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俞清英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没资金、没经验、信息闭塞，作为一个刚刚迈入市场的经营者，他身兼数职，负责进货、卖货、跑市场，尽管如此，还是只见投入未见回报，但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仍然相信，只要坚持卖真货、卖好货，早晚会树立起自己的品牌。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32" w:lineRule="atLeast"/>
        <w:ind w:left="0" w:right="0" w:firstLine="563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清流县嵩溪慧雅家庭农场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以“重品质、树品牌、以人为本、以客为尊、诚信经营”为经营理念，以实惠的商品价格，优质的服务赢得了顾客的满意。公司先后被评为“诚信单位”、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俞清英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在做大做强企业的同时还热心公益事业，为疫情防控捐赠物资，真心付出，得到社会各界的认可。 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yMTczMGRkNmYzMWU3YjUzOTc5ZDY2YzcyM2EzNzEifQ=="/>
  </w:docVars>
  <w:rsids>
    <w:rsidRoot w:val="00000000"/>
    <w:rsid w:val="055446CC"/>
    <w:rsid w:val="48C618BE"/>
    <w:rsid w:val="53221436"/>
    <w:rsid w:val="62DE3608"/>
    <w:rsid w:val="6FD7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368</Characters>
  <Lines>0</Lines>
  <Paragraphs>0</Paragraphs>
  <TotalTime>2</TotalTime>
  <ScaleCrop>false</ScaleCrop>
  <LinksUpToDate>false</LinksUpToDate>
  <CharactersWithSpaces>370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2023-03-16T03:46:00Z</dcterms:created>
  <dc:creator>Admin</dc:creator>
  <cp:lastModifiedBy>凌晨两点的风</cp:lastModifiedBy>
  <dcterms:modified xsi:type="dcterms:W3CDTF">2023-10-24T08:56:45Z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35A076D52A044174B6596433D4FE9DB4</vt:lpwstr>
  </property>
</Properties>
</file>