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9502">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宋体" w:hAnsi="宋体" w:eastAsia="方正小标宋简体" w:cs="方正小标宋简体"/>
          <w:color w:val="000000"/>
          <w:spacing w:val="0"/>
          <w:kern w:val="0"/>
          <w:sz w:val="44"/>
          <w:szCs w:val="44"/>
        </w:rPr>
      </w:pPr>
      <w:bookmarkStart w:id="0" w:name="_GoBack"/>
      <w:r>
        <w:rPr>
          <w:rFonts w:hint="eastAsia" w:ascii="宋体" w:hAnsi="宋体" w:eastAsia="方正小标宋简体" w:cs="方正小标宋简体"/>
          <w:color w:val="000000"/>
          <w:spacing w:val="0"/>
          <w:kern w:val="0"/>
          <w:sz w:val="44"/>
          <w:szCs w:val="44"/>
        </w:rPr>
        <w:t>植“诚”于心，践“信”于行——</w:t>
      </w:r>
      <w:r>
        <w:rPr>
          <w:rFonts w:hint="eastAsia" w:eastAsia="方正小标宋简体" w:cs="方正小标宋简体"/>
          <w:color w:val="000000"/>
          <w:spacing w:val="0"/>
          <w:kern w:val="0"/>
          <w:sz w:val="44"/>
          <w:szCs w:val="44"/>
          <w:lang w:val="en-US" w:eastAsia="zh-CN"/>
        </w:rPr>
        <w:t>县残联</w:t>
      </w:r>
      <w:r>
        <w:rPr>
          <w:rFonts w:hint="eastAsia" w:ascii="宋体" w:hAnsi="宋体" w:eastAsia="方正小标宋简体" w:cs="方正小标宋简体"/>
          <w:color w:val="000000"/>
          <w:spacing w:val="0"/>
          <w:kern w:val="0"/>
          <w:sz w:val="44"/>
          <w:szCs w:val="44"/>
        </w:rPr>
        <w:t>积极开展诚信宣传活动</w:t>
      </w:r>
    </w:p>
    <w:bookmarkEnd w:id="0"/>
    <w:p w14:paraId="5A5C2635">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宋体" w:hAnsi="宋体" w:eastAsia="楷体_GB2312" w:cs="楷体_GB2312"/>
          <w:color w:val="000000"/>
          <w:spacing w:val="0"/>
          <w:kern w:val="0"/>
          <w:sz w:val="32"/>
          <w:szCs w:val="32"/>
          <w:lang w:eastAsia="zh-CN"/>
        </w:rPr>
      </w:pPr>
    </w:p>
    <w:p w14:paraId="7B97C5F3">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宋体" w:hAnsi="宋体" w:cs="Times New Roman"/>
          <w:color w:val="000000"/>
          <w:spacing w:val="0"/>
          <w:kern w:val="0"/>
          <w:sz w:val="32"/>
          <w:szCs w:val="32"/>
          <w:lang w:eastAsia="zh-CN"/>
        </w:rPr>
      </w:pPr>
      <w:r>
        <w:rPr>
          <w:rFonts w:hint="eastAsia" w:ascii="宋体" w:hAnsi="宋体" w:cs="Times New Roman"/>
          <w:color w:val="000000"/>
          <w:spacing w:val="0"/>
          <w:kern w:val="0"/>
          <w:sz w:val="32"/>
          <w:szCs w:val="32"/>
          <w:lang w:eastAsia="zh-CN"/>
        </w:rPr>
        <w:t>为进一步弘扬诚信文化，助力推进诚信体系建设工作，营造诚实、守信、自律、互信的社会信用环境，近日，</w:t>
      </w:r>
      <w:r>
        <w:rPr>
          <w:rFonts w:hint="eastAsia" w:cs="Times New Roman"/>
          <w:color w:val="000000"/>
          <w:spacing w:val="0"/>
          <w:kern w:val="0"/>
          <w:sz w:val="32"/>
          <w:szCs w:val="32"/>
          <w:lang w:val="en-US" w:eastAsia="zh-CN"/>
        </w:rPr>
        <w:t>县残联</w:t>
      </w:r>
      <w:r>
        <w:rPr>
          <w:rFonts w:hint="eastAsia" w:ascii="宋体" w:hAnsi="宋体" w:cs="Times New Roman"/>
          <w:color w:val="000000"/>
          <w:spacing w:val="0"/>
          <w:kern w:val="0"/>
          <w:sz w:val="32"/>
          <w:szCs w:val="32"/>
          <w:lang w:eastAsia="zh-CN"/>
        </w:rPr>
        <w:t>积极开展诚信宣传活动。</w:t>
      </w:r>
    </w:p>
    <w:p w14:paraId="45DDD10A">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仿宋_GB2312" w:hAnsi="仿宋_GB2312" w:eastAsia="仿宋_GB2312" w:cs="仿宋_GB2312"/>
          <w:b w:val="0"/>
          <w:bCs w:val="0"/>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vertAlign w:val="baseline"/>
          <w:lang w:val="en-US" w:eastAsia="zh-CN"/>
        </w:rPr>
        <w:drawing>
          <wp:inline distT="0" distB="0" distL="114300" distR="114300">
            <wp:extent cx="2639695" cy="1979295"/>
            <wp:effectExtent l="0" t="0" r="8255" b="1905"/>
            <wp:docPr id="1" name="图片 1" descr="d9958f5db138de93496dc626a8d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9958f5db138de93496dc626a8d8684"/>
                    <pic:cNvPicPr>
                      <a:picLocks noChangeAspect="1"/>
                    </pic:cNvPicPr>
                  </pic:nvPicPr>
                  <pic:blipFill>
                    <a:blip r:embed="rId6"/>
                    <a:stretch>
                      <a:fillRect/>
                    </a:stretch>
                  </pic:blipFill>
                  <pic:spPr>
                    <a:xfrm>
                      <a:off x="0" y="0"/>
                      <a:ext cx="2639695" cy="1979295"/>
                    </a:xfrm>
                    <a:prstGeom prst="rect">
                      <a:avLst/>
                    </a:prstGeom>
                  </pic:spPr>
                </pic:pic>
              </a:graphicData>
            </a:graphic>
          </wp:inline>
        </w:drawing>
      </w:r>
      <w:r>
        <w:rPr>
          <w:rFonts w:hint="default" w:ascii="仿宋_GB2312" w:hAnsi="仿宋_GB2312" w:eastAsia="仿宋_GB2312" w:cs="仿宋_GB2312"/>
          <w:i w:val="0"/>
          <w:iCs w:val="0"/>
          <w:caps w:val="0"/>
          <w:spacing w:val="8"/>
          <w:sz w:val="32"/>
          <w:szCs w:val="32"/>
          <w:shd w:val="clear" w:fill="FFFFFF"/>
          <w:lang w:val="en-US" w:eastAsia="zh-CN"/>
        </w:rPr>
        <w:drawing>
          <wp:inline distT="0" distB="0" distL="114300" distR="114300">
            <wp:extent cx="2593975" cy="1945640"/>
            <wp:effectExtent l="0" t="0" r="15875" b="16510"/>
            <wp:docPr id="5" name="图片 5" descr="b9fc9296838a8a2d2c4726ca54e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9fc9296838a8a2d2c4726ca54e0190"/>
                    <pic:cNvPicPr>
                      <a:picLocks noChangeAspect="1"/>
                    </pic:cNvPicPr>
                  </pic:nvPicPr>
                  <pic:blipFill>
                    <a:blip r:embed="rId7"/>
                    <a:stretch>
                      <a:fillRect/>
                    </a:stretch>
                  </pic:blipFill>
                  <pic:spPr>
                    <a:xfrm>
                      <a:off x="0" y="0"/>
                      <a:ext cx="2593975" cy="1945640"/>
                    </a:xfrm>
                    <a:prstGeom prst="rect">
                      <a:avLst/>
                    </a:prstGeom>
                  </pic:spPr>
                </pic:pic>
              </a:graphicData>
            </a:graphic>
          </wp:inline>
        </w:drawing>
      </w:r>
      <w:r>
        <w:rPr>
          <w:rFonts w:hint="default" w:ascii="仿宋_GB2312" w:hAnsi="仿宋_GB2312" w:eastAsia="仿宋_GB2312" w:cs="仿宋_GB2312"/>
          <w:i w:val="0"/>
          <w:iCs w:val="0"/>
          <w:caps w:val="0"/>
          <w:spacing w:val="8"/>
          <w:sz w:val="32"/>
          <w:szCs w:val="32"/>
          <w:shd w:val="clear" w:fill="FFFFFF"/>
          <w:lang w:val="en-US" w:eastAsia="zh-CN"/>
        </w:rPr>
        <w:drawing>
          <wp:inline distT="0" distB="0" distL="114300" distR="114300">
            <wp:extent cx="2647950" cy="1986280"/>
            <wp:effectExtent l="0" t="0" r="0" b="13970"/>
            <wp:docPr id="4" name="图片 4" descr="47f4b2f4e1636b2bd57d6e71dc1d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7f4b2f4e1636b2bd57d6e71dc1d039"/>
                    <pic:cNvPicPr>
                      <a:picLocks noChangeAspect="1"/>
                    </pic:cNvPicPr>
                  </pic:nvPicPr>
                  <pic:blipFill>
                    <a:blip r:embed="rId8"/>
                    <a:stretch>
                      <a:fillRect/>
                    </a:stretch>
                  </pic:blipFill>
                  <pic:spPr>
                    <a:xfrm>
                      <a:off x="0" y="0"/>
                      <a:ext cx="2647950" cy="1986280"/>
                    </a:xfrm>
                    <a:prstGeom prst="rect">
                      <a:avLst/>
                    </a:prstGeom>
                  </pic:spPr>
                </pic:pic>
              </a:graphicData>
            </a:graphic>
          </wp:inline>
        </w:drawing>
      </w:r>
      <w:r>
        <w:rPr>
          <w:rFonts w:hint="eastAsia" w:ascii="仿宋_GB2312" w:hAnsi="仿宋_GB2312" w:cs="仿宋_GB2312"/>
          <w:i w:val="0"/>
          <w:iCs w:val="0"/>
          <w:caps w:val="0"/>
          <w:spacing w:val="8"/>
          <w:sz w:val="32"/>
          <w:szCs w:val="32"/>
          <w:shd w:val="clear" w:fill="FFFFFF"/>
          <w:lang w:val="en-US" w:eastAsia="zh-CN"/>
        </w:rPr>
        <w:t xml:space="preserve">   </w:t>
      </w:r>
      <w:r>
        <w:rPr>
          <w:rFonts w:hint="default" w:ascii="仿宋_GB2312" w:hAnsi="仿宋_GB2312" w:eastAsia="仿宋_GB2312" w:cs="仿宋_GB2312"/>
          <w:b w:val="0"/>
          <w:bCs w:val="0"/>
          <w:i w:val="0"/>
          <w:iCs w:val="0"/>
          <w:caps w:val="0"/>
          <w:spacing w:val="8"/>
          <w:sz w:val="32"/>
          <w:szCs w:val="32"/>
          <w:shd w:val="clear" w:fill="FFFFFF"/>
          <w:lang w:val="en-US" w:eastAsia="zh-CN"/>
        </w:rPr>
        <w:drawing>
          <wp:inline distT="0" distB="0" distL="114300" distR="114300">
            <wp:extent cx="2585720" cy="1939290"/>
            <wp:effectExtent l="0" t="0" r="5080" b="3810"/>
            <wp:docPr id="2" name="图片 2" descr="9835dc89822b5e5631bc693126a2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835dc89822b5e5631bc693126a2e89"/>
                    <pic:cNvPicPr>
                      <a:picLocks noChangeAspect="1"/>
                    </pic:cNvPicPr>
                  </pic:nvPicPr>
                  <pic:blipFill>
                    <a:blip r:embed="rId9"/>
                    <a:stretch>
                      <a:fillRect/>
                    </a:stretch>
                  </pic:blipFill>
                  <pic:spPr>
                    <a:xfrm>
                      <a:off x="0" y="0"/>
                      <a:ext cx="2585720" cy="1939290"/>
                    </a:xfrm>
                    <a:prstGeom prst="rect">
                      <a:avLst/>
                    </a:prstGeom>
                  </pic:spPr>
                </pic:pic>
              </a:graphicData>
            </a:graphic>
          </wp:inline>
        </w:drawing>
      </w:r>
    </w:p>
    <w:p w14:paraId="66EE453F">
      <w:pPr>
        <w:keepNext w:val="0"/>
        <w:keepLines w:val="0"/>
        <w:pageBreakBefore w:val="0"/>
        <w:widowControl w:val="0"/>
        <w:kinsoku/>
        <w:wordWrap/>
        <w:overflowPunct/>
        <w:topLinePunct w:val="0"/>
        <w:autoSpaceDE/>
        <w:autoSpaceDN/>
        <w:bidi w:val="0"/>
        <w:adjustRightInd w:val="0"/>
        <w:snapToGrid/>
        <w:ind w:firstLine="640" w:firstLineChars="200"/>
        <w:textAlignment w:val="auto"/>
        <w:rPr>
          <w:rFonts w:hint="eastAsia" w:ascii="宋体" w:hAnsi="宋体" w:cs="Times New Roman"/>
          <w:color w:val="000000"/>
          <w:spacing w:val="0"/>
          <w:kern w:val="0"/>
          <w:sz w:val="32"/>
          <w:szCs w:val="32"/>
          <w:lang w:eastAsia="zh-CN"/>
        </w:rPr>
      </w:pPr>
      <w:r>
        <w:rPr>
          <w:rFonts w:hint="eastAsia" w:ascii="宋体" w:hAnsi="宋体" w:cs="Times New Roman"/>
          <w:color w:val="000000"/>
          <w:spacing w:val="0"/>
          <w:kern w:val="0"/>
          <w:sz w:val="32"/>
          <w:szCs w:val="32"/>
          <w:lang w:eastAsia="zh-CN"/>
        </w:rPr>
        <w:t>活动中，</w:t>
      </w:r>
      <w:r>
        <w:rPr>
          <w:rFonts w:hint="eastAsia" w:ascii="宋体" w:hAnsi="宋体" w:cs="Times New Roman"/>
          <w:color w:val="000000"/>
          <w:spacing w:val="0"/>
          <w:kern w:val="0"/>
          <w:sz w:val="32"/>
          <w:szCs w:val="32"/>
          <w:lang w:val="en-US" w:eastAsia="zh-CN"/>
        </w:rPr>
        <w:t>志愿者</w:t>
      </w:r>
      <w:r>
        <w:rPr>
          <w:rFonts w:hint="eastAsia" w:ascii="宋体" w:hAnsi="宋体" w:cs="Times New Roman"/>
          <w:color w:val="000000"/>
          <w:spacing w:val="0"/>
          <w:kern w:val="0"/>
          <w:sz w:val="32"/>
          <w:szCs w:val="32"/>
          <w:lang w:eastAsia="zh-CN"/>
        </w:rPr>
        <w:t>深入居民小区、广场、</w:t>
      </w:r>
      <w:r>
        <w:rPr>
          <w:rFonts w:hint="eastAsia" w:ascii="宋体" w:hAnsi="宋体" w:cs="Times New Roman"/>
          <w:color w:val="000000"/>
          <w:spacing w:val="0"/>
          <w:kern w:val="0"/>
          <w:sz w:val="32"/>
          <w:szCs w:val="32"/>
          <w:lang w:val="en-US" w:eastAsia="zh-CN"/>
        </w:rPr>
        <w:t>挂包村</w:t>
      </w:r>
      <w:r>
        <w:rPr>
          <w:rFonts w:hint="eastAsia" w:ascii="宋体" w:hAnsi="宋体" w:cs="Times New Roman"/>
          <w:color w:val="000000"/>
          <w:spacing w:val="0"/>
          <w:kern w:val="0"/>
          <w:sz w:val="32"/>
          <w:szCs w:val="32"/>
          <w:lang w:eastAsia="zh-CN"/>
        </w:rPr>
        <w:t>等人员密集部位，通过发放诚信宣传单、现场讲解的方式，向过往群众讲解诚信在日常生活及工作中的重要性以及失信的严重性、危害性，引导大家牢固树立“诚信做人、以德立身”理念，积极营造</w:t>
      </w:r>
      <w:r>
        <w:rPr>
          <w:rFonts w:hint="eastAsia" w:ascii="宋体" w:hAnsi="宋体" w:cs="Times New Roman"/>
          <w:color w:val="000000"/>
          <w:spacing w:val="0"/>
          <w:kern w:val="0"/>
          <w:sz w:val="32"/>
          <w:szCs w:val="32"/>
          <w:lang w:val="en-US" w:eastAsia="zh-CN"/>
        </w:rPr>
        <w:t>良好</w:t>
      </w:r>
      <w:r>
        <w:rPr>
          <w:rFonts w:hint="eastAsia" w:ascii="宋体" w:hAnsi="宋体" w:cs="Times New Roman"/>
          <w:color w:val="000000"/>
          <w:spacing w:val="0"/>
          <w:kern w:val="0"/>
          <w:sz w:val="32"/>
          <w:szCs w:val="32"/>
          <w:lang w:eastAsia="zh-CN"/>
        </w:rPr>
        <w:t>的道德风尚，传承文明、践行美德，共建文明家园。</w:t>
      </w:r>
    </w:p>
    <w:p w14:paraId="6539CE5D">
      <w:pPr>
        <w:pStyle w:val="2"/>
        <w:rPr>
          <w:rFonts w:hint="eastAsia"/>
          <w:lang w:eastAsia="zh-CN"/>
        </w:rPr>
      </w:pPr>
      <w:r>
        <w:rPr>
          <w:rFonts w:hint="eastAsia"/>
          <w:lang w:eastAsia="zh-CN"/>
        </w:rPr>
        <w:t>此次活动的开展，进一步弘扬了诚实守信、遵纪守法的优良传统，提升了群众对信用体系建设的知晓率，为构建和谐社会奠定了坚实的基础。</w:t>
      </w:r>
    </w:p>
    <w:sectPr>
      <w:headerReference r:id="rId3" w:type="default"/>
      <w:footerReference r:id="rId4" w:type="default"/>
      <w:pgSz w:w="11906" w:h="16838"/>
      <w:pgMar w:top="2098" w:right="1531" w:bottom="1984" w:left="1531" w:header="850" w:footer="992" w:gutter="0"/>
      <w:pgNumType w:fmt="decimal"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52C76">
    <w:pPr>
      <w:widowControl w:val="0"/>
      <w:suppressAutoHyphens/>
      <w:bidi w:val="0"/>
      <w:snapToGrid w:val="0"/>
      <w:jc w:val="left"/>
      <w:rPr>
        <w:rFonts w:hint="eastAsia" w:ascii="宋体" w:hAnsi="宋体" w:eastAsia="宋体" w:cs="宋体"/>
        <w:color w:val="auto"/>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A75DC">
    <w:pPr>
      <w:pStyle w:val="4"/>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zA0ZjU4YzkwNzljZDEzOWY1ZDE2Njk2MzVmODEifQ=="/>
  </w:docVars>
  <w:rsids>
    <w:rsidRoot w:val="00000000"/>
    <w:rsid w:val="07813AEB"/>
    <w:rsid w:val="08DC7E5C"/>
    <w:rsid w:val="136A7494"/>
    <w:rsid w:val="2362135F"/>
    <w:rsid w:val="23D762F6"/>
    <w:rsid w:val="28F86531"/>
    <w:rsid w:val="482E52EE"/>
    <w:rsid w:val="4FB8503D"/>
    <w:rsid w:val="5A78685A"/>
    <w:rsid w:val="615E0F79"/>
    <w:rsid w:val="62092E18"/>
    <w:rsid w:val="73DC6713"/>
    <w:rsid w:val="74B3733F"/>
    <w:rsid w:val="7E6C1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宋体" w:hAnsi="宋体" w:eastAsia="仿宋_GB2312" w:cs="Times New Roman"/>
      <w:kern w:val="2"/>
      <w:sz w:val="32"/>
      <w:szCs w:val="3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spacing w:line="560" w:lineRule="exact"/>
      <w:ind w:firstLine="600" w:firstLineChars="200"/>
    </w:pPr>
    <w:rPr>
      <w:rFonts w:ascii="Times New Roman" w:hAnsi="Times New Roman"/>
      <w:szCs w:val="24"/>
    </w:rPr>
  </w:style>
  <w:style w:type="paragraph" w:styleId="3">
    <w:name w:val="Body Text First Indent"/>
    <w:basedOn w:val="2"/>
    <w:qFormat/>
    <w:uiPriority w:val="0"/>
    <w:pPr>
      <w:widowControl w:val="0"/>
      <w:adjustRightInd w:val="0"/>
      <w:spacing w:line="600" w:lineRule="exact"/>
      <w:ind w:firstLine="420" w:firstLineChars="100"/>
      <w:jc w:val="both"/>
    </w:pPr>
    <w:rPr>
      <w:rFonts w:ascii="宋体" w:hAnsi="宋体" w:eastAsia="仿宋_GB2312" w:cs="宋体"/>
      <w:color w:val="000000"/>
      <w:kern w:val="0"/>
      <w:sz w:val="20"/>
      <w:szCs w:val="20"/>
      <w:lang w:val="en-US" w:eastAsia="zh-CN" w:bidi="ar-SA"/>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Words>
  <Characters>109</Characters>
  <Lines>0</Lines>
  <Paragraphs>0</Paragraphs>
  <TotalTime>13</TotalTime>
  <ScaleCrop>false</ScaleCrop>
  <LinksUpToDate>false</LinksUpToDate>
  <CharactersWithSpaces>109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2024-07-23T09:58:00Z</dcterms:created>
  <dc:creator>Administrator</dc:creator>
  <cp:lastModifiedBy>Aa</cp:lastModifiedBy>
  <dcterms:modified xsi:type="dcterms:W3CDTF">2024-08-07T02:26:47Z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C2E37C215068444C8FFEF423F5634B05_13</vt:lpwstr>
  </property>
</Properties>
</file>