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24830">
      <w:pPr>
        <w:pStyle w:val="2"/>
        <w:bidi w:val="0"/>
        <w:jc w:val="center"/>
        <w:rPr>
          <w:rFonts w:hint="eastAsia"/>
        </w:rPr>
      </w:pPr>
      <w:bookmarkStart w:id="0" w:name="_GoBack"/>
      <w:r>
        <w:rPr>
          <w:rFonts w:hint="eastAsia"/>
          <w:lang w:val="en-US" w:eastAsia="zh-CN"/>
        </w:rPr>
        <w:t>嵩溪镇</w:t>
      </w:r>
      <w:r>
        <w:rPr>
          <w:rFonts w:hint="eastAsia"/>
        </w:rPr>
        <w:t>开展诚信宣传教育活动</w:t>
      </w:r>
    </w:p>
    <w:bookmarkEnd w:id="0"/>
    <w:p w14:paraId="1BEC22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600" w:firstLineChars="20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为大力弘扬诚信文化，促进社会信用体系建设，近日，</w:t>
      </w:r>
      <w:r>
        <w:rPr>
          <w:rFonts w:hint="eastAsia" w:ascii="仿宋" w:hAnsi="仿宋" w:eastAsia="仿宋" w:cs="仿宋"/>
          <w:i w:val="0"/>
          <w:iCs w:val="0"/>
          <w:caps w:val="0"/>
          <w:color w:val="333333"/>
          <w:spacing w:val="0"/>
          <w:sz w:val="30"/>
          <w:szCs w:val="30"/>
          <w:shd w:val="clear" w:fill="FFFFFF"/>
          <w:lang w:val="en-US" w:eastAsia="zh-CN"/>
        </w:rPr>
        <w:t>嵩溪镇</w:t>
      </w:r>
      <w:r>
        <w:rPr>
          <w:rFonts w:hint="eastAsia" w:ascii="仿宋" w:hAnsi="仿宋" w:eastAsia="仿宋" w:cs="仿宋"/>
          <w:i w:val="0"/>
          <w:iCs w:val="0"/>
          <w:caps w:val="0"/>
          <w:color w:val="333333"/>
          <w:spacing w:val="0"/>
          <w:sz w:val="30"/>
          <w:szCs w:val="30"/>
          <w:shd w:val="clear" w:fill="FFFFFF"/>
        </w:rPr>
        <w:t>开展“加强诚信建设 营造诚信氛围”主题的诚信宣传教育活动，普及诚信和征信知识，营造良好社会诚信氛围。</w:t>
      </w:r>
    </w:p>
    <w:p w14:paraId="05079D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600"/>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i w:val="0"/>
          <w:iCs w:val="0"/>
          <w:caps w:val="0"/>
          <w:color w:val="333333"/>
          <w:spacing w:val="0"/>
          <w:sz w:val="30"/>
          <w:szCs w:val="30"/>
          <w:shd w:val="clear" w:fill="FFFFFF"/>
        </w:rPr>
        <w:t>活动中，工作人员向广场群众、周边临街商铺发放征信知识宣传手册、征信知识教材、诚信宣传单等材料，进行征信、反洗钱、电信诈骗等金融知识宣传，并通过互动问答的形式，用案例宣传逾期还款、违规用卡的危害，教导群众珍爱信用记录，遵守约定，养成良好消费习惯，同时提醒大家自觉抵制洗钱风险，提高防诈骗识别和防范能力，增强自我保护意识。期间，工作人员还对群众在办理贷款和信用卡方面遇到的各种金融热点问题一一进行了解答。</w:t>
      </w:r>
    </w:p>
    <w:p w14:paraId="209BCA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600"/>
        <w:jc w:val="center"/>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i w:val="0"/>
          <w:iCs w:val="0"/>
          <w:caps w:val="0"/>
          <w:color w:val="333333"/>
          <w:spacing w:val="0"/>
          <w:sz w:val="30"/>
          <w:szCs w:val="30"/>
          <w:shd w:val="clear" w:fill="FFFFFF"/>
          <w:lang w:eastAsia="zh-CN"/>
        </w:rPr>
        <w:drawing>
          <wp:inline distT="0" distB="0" distL="114300" distR="114300">
            <wp:extent cx="3762375" cy="2821940"/>
            <wp:effectExtent l="0" t="0" r="9525" b="16510"/>
            <wp:docPr id="2" name="图片 2" descr="ce4e01a6c3cd631ae30c3ee1a161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4e01a6c3cd631ae30c3ee1a161dd3"/>
                    <pic:cNvPicPr>
                      <a:picLocks noChangeAspect="1"/>
                    </pic:cNvPicPr>
                  </pic:nvPicPr>
                  <pic:blipFill>
                    <a:blip r:embed="rId4"/>
                    <a:stretch>
                      <a:fillRect/>
                    </a:stretch>
                  </pic:blipFill>
                  <pic:spPr>
                    <a:xfrm>
                      <a:off x="0" y="0"/>
                      <a:ext cx="3762375" cy="2821940"/>
                    </a:xfrm>
                    <a:prstGeom prst="rect">
                      <a:avLst/>
                    </a:prstGeom>
                  </pic:spPr>
                </pic:pic>
              </a:graphicData>
            </a:graphic>
          </wp:inline>
        </w:drawing>
      </w:r>
    </w:p>
    <w:p w14:paraId="30E03E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6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此次活动让群众认识到失信的危害及拥有良好信用记录的重要性，使群众识别各类经济犯罪的能力、防范金融风险意识有了进一步提高，有效营造了知信、守信、用信的良好社会诚信氛围。</w:t>
      </w:r>
    </w:p>
    <w:p w14:paraId="1BF265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600"/>
        <w:rPr>
          <w:rFonts w:hint="eastAsia" w:ascii="仿宋" w:hAnsi="仿宋" w:eastAsia="仿宋" w:cs="仿宋"/>
          <w:i w:val="0"/>
          <w:iCs w:val="0"/>
          <w:caps w:val="0"/>
          <w:color w:val="333333"/>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0554"/>
    <w:rsid w:val="39CD7A92"/>
    <w:rsid w:val="42396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379</Characters>
  <Lines>0</Lines>
  <Paragraphs>0</Paragraphs>
  <TotalTime>4</TotalTime>
  <ScaleCrop>false</ScaleCrop>
  <LinksUpToDate>false</LinksUpToDate>
  <CharactersWithSpaces>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2024-11-18T07:26:00Z</dcterms:created>
  <dc:creator>Administrator</dc:creator>
  <cp:lastModifiedBy>凌晨两点的风</cp:lastModifiedBy>
  <dcterms:modified xsi:type="dcterms:W3CDTF">2024-12-30T07:07:20Z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FCF569CB94AA438B8BD3F8CD4998B7FE_12</vt:lpwstr>
  </property>
  <property fmtid="{D5CDD505-2E9C-101B-9397-08002B2CF9AE}" pid="4" name="KSOTemplateDocerSaveRecord">
    <vt:lpwstr>eyJoZGlkIjoiMWM4N2Q0YjdlYTlhYzBiMWZjZWMyMjNhNjhkM2NhYmUiLCJ1c2VySWQiOiIzNTIyNzc4MzEifQ==</vt:lpwstr>
  </property>
</Properties>
</file>