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8C" w:rsidRDefault="00A6498C">
      <w:pPr>
        <w:tabs>
          <w:tab w:val="left" w:pos="5940"/>
        </w:tabs>
        <w:spacing w:line="800" w:lineRule="exact"/>
        <w:rPr>
          <w:rFonts w:ascii="黑体" w:eastAsia="黑体"/>
          <w:b/>
          <w:spacing w:val="200"/>
          <w:sz w:val="72"/>
          <w:szCs w:val="72"/>
        </w:rPr>
      </w:pPr>
    </w:p>
    <w:tbl>
      <w:tblPr>
        <w:tblStyle w:val="a7"/>
        <w:tblpPr w:leftFromText="180" w:rightFromText="180" w:vertAnchor="text" w:tblpX="-379" w:tblpY="125"/>
        <w:tblOverlap w:val="never"/>
        <w:tblW w:w="9900" w:type="dxa"/>
        <w:tblLayout w:type="fixed"/>
        <w:tblLook w:val="04A0"/>
      </w:tblPr>
      <w:tblGrid>
        <w:gridCol w:w="7541"/>
        <w:gridCol w:w="2359"/>
      </w:tblGrid>
      <w:tr w:rsidR="00A6498C">
        <w:trPr>
          <w:trHeight w:val="1498"/>
        </w:trPr>
        <w:tc>
          <w:tcPr>
            <w:tcW w:w="7541" w:type="dxa"/>
            <w:tcBorders>
              <w:top w:val="nil"/>
              <w:left w:val="nil"/>
              <w:bottom w:val="nil"/>
              <w:right w:val="nil"/>
            </w:tcBorders>
            <w:vAlign w:val="center"/>
          </w:tcPr>
          <w:p w:rsidR="00A6498C" w:rsidRDefault="007C1DB3">
            <w:pPr>
              <w:pStyle w:val="TableParagraph"/>
              <w:jc w:val="distribute"/>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color w:val="FF0000"/>
                <w:sz w:val="84"/>
                <w:szCs w:val="84"/>
                <w:lang w:val="zh-CN" w:bidi="zh-CN"/>
              </w:rPr>
              <w:t>清流县财政局</w:t>
            </w:r>
          </w:p>
        </w:tc>
        <w:tc>
          <w:tcPr>
            <w:tcW w:w="2359" w:type="dxa"/>
            <w:vMerge w:val="restart"/>
            <w:tcBorders>
              <w:top w:val="nil"/>
              <w:left w:val="nil"/>
              <w:bottom w:val="nil"/>
              <w:right w:val="nil"/>
            </w:tcBorders>
            <w:vAlign w:val="center"/>
          </w:tcPr>
          <w:p w:rsidR="00A6498C" w:rsidRDefault="007C1DB3">
            <w:pPr>
              <w:pStyle w:val="a3"/>
              <w:ind w:rightChars="28" w:right="59"/>
              <w:rPr>
                <w:rFonts w:ascii="Times New Roman"/>
                <w:sz w:val="20"/>
              </w:rPr>
            </w:pPr>
            <w:r>
              <w:rPr>
                <w:rFonts w:ascii="方正小标宋简体" w:eastAsia="方正小标宋简体" w:hAnsi="方正小标宋简体" w:cs="方正小标宋简体" w:hint="eastAsia"/>
                <w:color w:val="FF0000"/>
                <w:sz w:val="96"/>
                <w:szCs w:val="96"/>
              </w:rPr>
              <w:t>文件</w:t>
            </w:r>
          </w:p>
        </w:tc>
      </w:tr>
      <w:tr w:rsidR="00A6498C">
        <w:trPr>
          <w:trHeight w:val="1498"/>
        </w:trPr>
        <w:tc>
          <w:tcPr>
            <w:tcW w:w="7541" w:type="dxa"/>
            <w:tcBorders>
              <w:top w:val="nil"/>
              <w:left w:val="nil"/>
              <w:bottom w:val="nil"/>
              <w:right w:val="nil"/>
            </w:tcBorders>
            <w:vAlign w:val="center"/>
          </w:tcPr>
          <w:p w:rsidR="00A6498C" w:rsidRDefault="007C1DB3">
            <w:pPr>
              <w:pStyle w:val="a3"/>
              <w:jc w:val="distribute"/>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color w:val="FF0000"/>
                <w:sz w:val="84"/>
                <w:szCs w:val="84"/>
              </w:rPr>
              <w:t>清流县农业农村局</w:t>
            </w:r>
          </w:p>
        </w:tc>
        <w:tc>
          <w:tcPr>
            <w:tcW w:w="2359" w:type="dxa"/>
            <w:vMerge/>
            <w:tcBorders>
              <w:top w:val="nil"/>
              <w:left w:val="nil"/>
              <w:bottom w:val="nil"/>
              <w:right w:val="nil"/>
            </w:tcBorders>
          </w:tcPr>
          <w:p w:rsidR="00A6498C" w:rsidRDefault="00A6498C">
            <w:pPr>
              <w:pStyle w:val="a3"/>
              <w:rPr>
                <w:rFonts w:ascii="Times New Roman"/>
                <w:sz w:val="20"/>
              </w:rPr>
            </w:pPr>
          </w:p>
        </w:tc>
      </w:tr>
    </w:tbl>
    <w:p w:rsidR="00A6498C" w:rsidRDefault="00A6498C">
      <w:pPr>
        <w:spacing w:line="60" w:lineRule="atLeast"/>
        <w:jc w:val="center"/>
        <w:rPr>
          <w:rFonts w:ascii="仿宋_GB2312" w:eastAsia="仿宋_GB2312"/>
          <w:sz w:val="32"/>
          <w:szCs w:val="32"/>
        </w:rPr>
      </w:pPr>
    </w:p>
    <w:p w:rsidR="00A6498C" w:rsidRDefault="007C1DB3">
      <w:pPr>
        <w:spacing w:line="60" w:lineRule="atLeast"/>
        <w:jc w:val="center"/>
        <w:rPr>
          <w:rFonts w:ascii="仿宋_GB2312" w:eastAsia="仿宋_GB2312"/>
          <w:b/>
          <w:color w:val="FF0000"/>
          <w:spacing w:val="40"/>
          <w:sz w:val="32"/>
          <w:szCs w:val="32"/>
        </w:rPr>
      </w:pPr>
      <w:r>
        <w:rPr>
          <w:rFonts w:ascii="仿宋_GB2312" w:eastAsia="仿宋_GB2312" w:hint="eastAsia"/>
          <w:sz w:val="32"/>
          <w:szCs w:val="32"/>
        </w:rPr>
        <w:t>清财（农）指〔</w:t>
      </w:r>
      <w:r>
        <w:rPr>
          <w:rFonts w:ascii="仿宋_GB2312" w:eastAsia="仿宋_GB2312"/>
          <w:sz w:val="32"/>
          <w:szCs w:val="32"/>
        </w:rPr>
        <w:t>20</w:t>
      </w:r>
      <w:r>
        <w:rPr>
          <w:rFonts w:ascii="仿宋_GB2312" w:eastAsia="仿宋_GB2312" w:hint="eastAsia"/>
          <w:sz w:val="32"/>
          <w:szCs w:val="32"/>
        </w:rPr>
        <w:t>2</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27</w:t>
      </w:r>
      <w:r>
        <w:rPr>
          <w:rFonts w:ascii="仿宋_GB2312" w:eastAsia="仿宋_GB2312" w:hint="eastAsia"/>
          <w:sz w:val="32"/>
          <w:szCs w:val="32"/>
        </w:rPr>
        <w:t>号</w:t>
      </w:r>
    </w:p>
    <w:p w:rsidR="00A6498C" w:rsidRDefault="00A6498C">
      <w:pPr>
        <w:ind w:leftChars="315" w:left="2007" w:hangingChars="447" w:hanging="1346"/>
        <w:rPr>
          <w:rFonts w:eastAsia="黑体"/>
          <w:sz w:val="44"/>
          <w:szCs w:val="44"/>
        </w:rPr>
      </w:pPr>
      <w:r w:rsidRPr="00A6498C">
        <w:rPr>
          <w:b/>
          <w:color w:val="FF0000"/>
          <w:sz w:val="30"/>
          <w:szCs w:val="30"/>
        </w:rPr>
        <w:pict>
          <v:line id="_x0000_s1026" style="position:absolute;left:0;text-align:left;flip:y;z-index:251658240;mso-position-horizontal-relative:page;mso-position-vertical-relative:margin;mso-width-relative:page;mso-height-relative:page" from="62.35pt,276.6pt" to="530.35pt,277.4pt" o:gfxdata="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R8NR2wAAAAwBAAAPAAAAAAAAAAEAIAAAACIAAABkcnMvZG93bnJldi54bWxQSwECFAAUAAAACACH&#10;TuJATKwZuegBAAClAwAADgAAAAAAAAABACAAAAAqAQAAZHJzL2Uyb0RvYy54bWxQSwUGAAAAAAYA&#10;BgBZAQAAhAUAAAAA&#10;" strokecolor="red" strokeweight="2.25pt">
            <w10:wrap anchorx="page" anchory="margin"/>
          </v:line>
        </w:pict>
      </w:r>
    </w:p>
    <w:p w:rsidR="00A6498C" w:rsidRDefault="007C1DB3">
      <w:pPr>
        <w:pStyle w:val="a6"/>
        <w:shd w:val="clear" w:color="auto" w:fill="FFFFFF"/>
        <w:spacing w:before="0" w:beforeAutospacing="0" w:after="0" w:afterAutospacing="0" w:line="560" w:lineRule="exact"/>
        <w:jc w:val="center"/>
        <w:rPr>
          <w:rFonts w:ascii="黑体" w:eastAsia="黑体" w:hAnsi="仿宋_GB2312" w:cs="仿宋_GB2312"/>
          <w:b/>
          <w:bCs/>
          <w:sz w:val="44"/>
          <w:szCs w:val="44"/>
        </w:rPr>
      </w:pPr>
      <w:r>
        <w:rPr>
          <w:rFonts w:ascii="黑体" w:eastAsia="黑体" w:hAnsi="仿宋_GB2312" w:cs="仿宋_GB2312" w:hint="eastAsia"/>
          <w:b/>
          <w:bCs/>
          <w:spacing w:val="-6"/>
          <w:sz w:val="44"/>
          <w:szCs w:val="44"/>
        </w:rPr>
        <w:t>清流县财政局</w:t>
      </w:r>
      <w:r>
        <w:rPr>
          <w:rFonts w:ascii="黑体" w:eastAsia="黑体" w:hAnsi="仿宋_GB2312" w:cs="仿宋_GB2312"/>
          <w:b/>
          <w:bCs/>
          <w:spacing w:val="-6"/>
          <w:sz w:val="44"/>
          <w:szCs w:val="44"/>
        </w:rPr>
        <w:t xml:space="preserve">  </w:t>
      </w:r>
      <w:r>
        <w:rPr>
          <w:rFonts w:ascii="黑体" w:eastAsia="黑体" w:hAnsi="仿宋_GB2312" w:cs="仿宋_GB2312" w:hint="eastAsia"/>
          <w:b/>
          <w:bCs/>
          <w:spacing w:val="-6"/>
          <w:sz w:val="44"/>
          <w:szCs w:val="44"/>
        </w:rPr>
        <w:t>清流县农业农村局关于提前</w:t>
      </w:r>
      <w:r>
        <w:rPr>
          <w:rFonts w:ascii="黑体" w:eastAsia="黑体" w:hAnsi="仿宋_GB2312" w:cs="仿宋_GB2312" w:hint="eastAsia"/>
          <w:b/>
          <w:bCs/>
          <w:sz w:val="44"/>
          <w:szCs w:val="44"/>
        </w:rPr>
        <w:t>下达</w:t>
      </w:r>
      <w:r>
        <w:rPr>
          <w:rFonts w:ascii="黑体" w:eastAsia="黑体" w:hAnsi="仿宋_GB2312" w:cs="仿宋_GB2312"/>
          <w:b/>
          <w:bCs/>
          <w:sz w:val="44"/>
          <w:szCs w:val="44"/>
        </w:rPr>
        <w:t>20</w:t>
      </w:r>
      <w:r>
        <w:rPr>
          <w:rFonts w:ascii="黑体" w:eastAsia="黑体" w:hAnsi="仿宋_GB2312" w:cs="仿宋_GB2312" w:hint="eastAsia"/>
          <w:b/>
          <w:bCs/>
          <w:sz w:val="44"/>
          <w:szCs w:val="44"/>
        </w:rPr>
        <w:t>2</w:t>
      </w:r>
      <w:r>
        <w:rPr>
          <w:rFonts w:ascii="黑体" w:eastAsia="黑体" w:hAnsi="仿宋_GB2312" w:cs="仿宋_GB2312" w:hint="eastAsia"/>
          <w:b/>
          <w:bCs/>
          <w:sz w:val="44"/>
          <w:szCs w:val="44"/>
        </w:rPr>
        <w:t>3</w:t>
      </w:r>
      <w:r>
        <w:rPr>
          <w:rFonts w:ascii="黑体" w:eastAsia="黑体" w:hAnsi="仿宋_GB2312" w:cs="仿宋_GB2312" w:hint="eastAsia"/>
          <w:b/>
          <w:bCs/>
          <w:sz w:val="44"/>
          <w:szCs w:val="44"/>
        </w:rPr>
        <w:t>年度中央财政衔接推进乡村振兴</w:t>
      </w:r>
    </w:p>
    <w:p w:rsidR="00A6498C" w:rsidRDefault="007C1DB3">
      <w:pPr>
        <w:pStyle w:val="a6"/>
        <w:shd w:val="clear" w:color="auto" w:fill="FFFFFF"/>
        <w:spacing w:before="0" w:beforeAutospacing="0" w:after="0" w:afterAutospacing="0" w:line="560" w:lineRule="exact"/>
        <w:jc w:val="center"/>
        <w:rPr>
          <w:rFonts w:ascii="黑体" w:eastAsia="黑体" w:hAnsi="仿宋_GB2312" w:cs="仿宋_GB2312"/>
          <w:b/>
          <w:bCs/>
          <w:sz w:val="44"/>
          <w:szCs w:val="44"/>
        </w:rPr>
      </w:pPr>
      <w:r>
        <w:rPr>
          <w:rFonts w:ascii="黑体" w:eastAsia="黑体" w:hAnsi="仿宋_GB2312" w:cs="仿宋_GB2312" w:hint="eastAsia"/>
          <w:b/>
          <w:bCs/>
          <w:sz w:val="44"/>
          <w:szCs w:val="44"/>
        </w:rPr>
        <w:t>补助资金的通知</w:t>
      </w:r>
    </w:p>
    <w:p w:rsidR="00A6498C" w:rsidRDefault="00A6498C">
      <w:pPr>
        <w:pStyle w:val="a6"/>
        <w:shd w:val="clear" w:color="auto" w:fill="FFFFFF"/>
        <w:wordWrap w:val="0"/>
        <w:spacing w:before="0" w:beforeAutospacing="0" w:after="0" w:afterAutospacing="0" w:line="560" w:lineRule="exact"/>
        <w:rPr>
          <w:rFonts w:ascii="仿宋_GB2312" w:eastAsia="仿宋_GB2312" w:hAnsi="仿宋_GB2312" w:cs="仿宋_GB2312"/>
          <w:sz w:val="32"/>
          <w:szCs w:val="32"/>
        </w:rPr>
      </w:pPr>
    </w:p>
    <w:p w:rsidR="00A6498C" w:rsidRDefault="007C1DB3">
      <w:pPr>
        <w:pStyle w:val="a6"/>
        <w:shd w:val="clear" w:color="auto" w:fill="FFFFFF"/>
        <w:adjustRightInd w:val="0"/>
        <w:snapToGrid w:val="0"/>
        <w:spacing w:before="0" w:beforeAutospacing="0" w:after="0" w:afterAutospacing="0" w:line="5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各乡（镇）财政所、乡村振兴综合服务中心：　</w:t>
      </w:r>
    </w:p>
    <w:p w:rsidR="00A6498C" w:rsidRDefault="007C1DB3">
      <w:pPr>
        <w:adjustRightInd w:val="0"/>
        <w:snapToGrid w:val="0"/>
        <w:spacing w:line="4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根据《福建省财政厅</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福建省农业农村厅关于提前下达</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度</w:t>
      </w:r>
      <w:r>
        <w:rPr>
          <w:rFonts w:ascii="仿宋_GB2312" w:eastAsia="仿宋_GB2312" w:hAnsi="仿宋_GB2312" w:cs="仿宋_GB2312" w:hint="eastAsia"/>
          <w:kern w:val="0"/>
          <w:sz w:val="32"/>
          <w:szCs w:val="32"/>
        </w:rPr>
        <w:t>中央财政衔接推进乡村振兴补助资金的通知》（闽财农指〔</w:t>
      </w:r>
      <w:r>
        <w:rPr>
          <w:rFonts w:ascii="仿宋_GB2312" w:eastAsia="仿宋_GB2312" w:hAnsi="仿宋_GB2312" w:cs="仿宋_GB2312"/>
          <w:kern w:val="0"/>
          <w:sz w:val="32"/>
          <w:szCs w:val="32"/>
        </w:rPr>
        <w:t>202</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97</w:t>
      </w:r>
      <w:r>
        <w:rPr>
          <w:rFonts w:ascii="仿宋_GB2312" w:eastAsia="仿宋_GB2312" w:hAnsi="仿宋_GB2312" w:cs="仿宋_GB2312" w:hint="eastAsia"/>
          <w:kern w:val="0"/>
          <w:sz w:val="32"/>
          <w:szCs w:val="32"/>
        </w:rPr>
        <w:t>号）</w:t>
      </w:r>
      <w:r>
        <w:rPr>
          <w:rFonts w:ascii="仿宋_GB2312" w:eastAsia="仿宋_GB2312" w:hAnsi="仿宋_GB2312" w:cs="仿宋_GB2312" w:hint="eastAsia"/>
          <w:kern w:val="0"/>
          <w:sz w:val="32"/>
          <w:szCs w:val="32"/>
        </w:rPr>
        <w:t>和《福建省农业农村厅</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福建省乡村振兴局关于做好</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年补齐农村农村人居环境整治短板和农村“厕所革命”整村推进项目的通知</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精神，经研究同意，现提前下达</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年中央财政衔接推进乡村振兴补助资金</w:t>
      </w:r>
      <w:r>
        <w:rPr>
          <w:rFonts w:ascii="仿宋_GB2312" w:eastAsia="仿宋_GB2312" w:hAnsi="仿宋_GB2312" w:cs="仿宋_GB2312" w:hint="eastAsia"/>
          <w:kern w:val="0"/>
          <w:sz w:val="32"/>
          <w:szCs w:val="32"/>
        </w:rPr>
        <w:t>1110</w:t>
      </w:r>
      <w:r>
        <w:rPr>
          <w:rFonts w:ascii="仿宋_GB2312" w:eastAsia="仿宋_GB2312" w:hAnsi="仿宋_GB2312" w:cs="仿宋_GB2312" w:hint="eastAsia"/>
          <w:kern w:val="0"/>
          <w:sz w:val="32"/>
          <w:szCs w:val="32"/>
        </w:rPr>
        <w:t>万元（详见附件），该资金属一次性补助，支出</w:t>
      </w:r>
      <w:r>
        <w:rPr>
          <w:rFonts w:ascii="仿宋_GB2312" w:eastAsia="仿宋_GB2312" w:hAnsi="仿宋_GB2312" w:cs="仿宋_GB2312" w:hint="eastAsia"/>
          <w:kern w:val="0"/>
          <w:sz w:val="32"/>
          <w:szCs w:val="32"/>
        </w:rPr>
        <w:t>款</w:t>
      </w:r>
      <w:r>
        <w:rPr>
          <w:rFonts w:ascii="仿宋_GB2312" w:eastAsia="仿宋_GB2312" w:hAnsi="仿宋_GB2312" w:cs="仿宋_GB2312" w:hint="eastAsia"/>
          <w:kern w:val="0"/>
          <w:sz w:val="32"/>
          <w:szCs w:val="32"/>
        </w:rPr>
        <w:t>列“</w:t>
      </w:r>
      <w:r>
        <w:rPr>
          <w:rFonts w:ascii="仿宋_GB2312" w:eastAsia="仿宋_GB2312" w:hAnsi="仿宋_GB2312" w:cs="仿宋_GB2312"/>
          <w:kern w:val="0"/>
          <w:sz w:val="32"/>
          <w:szCs w:val="32"/>
        </w:rPr>
        <w:t>21305</w:t>
      </w:r>
      <w:r>
        <w:rPr>
          <w:rFonts w:ascii="仿宋_GB2312" w:eastAsia="仿宋_GB2312" w:hAnsi="仿宋_GB2312" w:cs="仿宋_GB2312" w:hint="eastAsia"/>
          <w:kern w:val="0"/>
          <w:sz w:val="32"/>
          <w:szCs w:val="32"/>
        </w:rPr>
        <w:t>99</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rPr>
        <w:t>巩固脱贫攻坚成果衔接乡村振兴</w:t>
      </w:r>
      <w:r>
        <w:rPr>
          <w:rFonts w:ascii="仿宋_GB2312" w:eastAsia="仿宋_GB2312" w:hAnsi="仿宋_GB2312" w:cs="仿宋_GB2312" w:hint="eastAsia"/>
          <w:kern w:val="0"/>
          <w:sz w:val="32"/>
          <w:szCs w:val="32"/>
        </w:rPr>
        <w:t>支出”预算科目。现将有关事项通知如下</w:t>
      </w:r>
      <w:r>
        <w:rPr>
          <w:rFonts w:ascii="仿宋_GB2312" w:eastAsia="仿宋_GB2312" w:hAnsi="仿宋_GB2312" w:cs="仿宋_GB2312"/>
          <w:kern w:val="0"/>
          <w:sz w:val="32"/>
          <w:szCs w:val="32"/>
        </w:rPr>
        <w:t>:</w:t>
      </w:r>
    </w:p>
    <w:p w:rsidR="00A6498C" w:rsidRDefault="007C1DB3" w:rsidP="007C1DB3">
      <w:pPr>
        <w:pStyle w:val="a6"/>
        <w:shd w:val="clear" w:color="auto" w:fill="FFFFFF"/>
        <w:adjustRightInd w:val="0"/>
        <w:snapToGrid w:val="0"/>
        <w:spacing w:before="0" w:beforeAutospacing="0" w:after="0" w:afterAutospacing="0" w:line="460" w:lineRule="exact"/>
        <w:ind w:firstLineChars="200" w:firstLine="64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一、明确扶持重点</w:t>
      </w:r>
    </w:p>
    <w:p w:rsidR="00A6498C" w:rsidRDefault="007C1DB3">
      <w:pPr>
        <w:adjustRightInd w:val="0"/>
        <w:snapToGrid w:val="0"/>
        <w:spacing w:line="4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围绕巩固拓展脱贫攻坚成果同乡村振兴有效衔接，资金主要</w:t>
      </w:r>
      <w:r>
        <w:rPr>
          <w:rFonts w:ascii="仿宋_GB2312" w:eastAsia="仿宋_GB2312" w:hAnsi="仿宋_GB2312" w:cs="仿宋_GB2312" w:hint="eastAsia"/>
          <w:kern w:val="0"/>
          <w:sz w:val="32"/>
          <w:szCs w:val="32"/>
        </w:rPr>
        <w:lastRenderedPageBreak/>
        <w:t>用于以下</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个方面：</w:t>
      </w:r>
    </w:p>
    <w:p w:rsidR="00A6498C" w:rsidRDefault="007C1DB3" w:rsidP="007C1DB3">
      <w:pPr>
        <w:adjustRightInd w:val="0"/>
        <w:snapToGrid w:val="0"/>
        <w:spacing w:line="4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一</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夯实脱贫人口稳定脱贫基础</w:t>
      </w:r>
    </w:p>
    <w:p w:rsidR="00A6498C" w:rsidRDefault="007C1DB3">
      <w:pPr>
        <w:widowControl/>
        <w:shd w:val="clear" w:color="auto" w:fill="FFFFFF"/>
        <w:adjustRightInd w:val="0"/>
        <w:snapToGrid w:val="0"/>
        <w:spacing w:line="4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支持新型农业经营主体（带动脱贫户</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户及以上）带动脱贫户发展生产、稳定就业，每带动</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户补助</w:t>
      </w:r>
      <w:r>
        <w:rPr>
          <w:rFonts w:ascii="仿宋_GB2312" w:eastAsia="仿宋_GB2312" w:hAnsi="仿宋_GB2312" w:cs="仿宋_GB2312" w:hint="eastAsia"/>
          <w:kern w:val="0"/>
          <w:sz w:val="32"/>
          <w:szCs w:val="32"/>
        </w:rPr>
        <w:t>5000</w:t>
      </w:r>
      <w:r>
        <w:rPr>
          <w:rFonts w:ascii="仿宋_GB2312" w:eastAsia="仿宋_GB2312" w:hAnsi="仿宋_GB2312" w:cs="仿宋_GB2312" w:hint="eastAsia"/>
          <w:kern w:val="0"/>
          <w:sz w:val="32"/>
          <w:szCs w:val="32"/>
        </w:rPr>
        <w:t>元，每个经营主体（项目）补助金额最高不超过</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万元。</w:t>
      </w:r>
    </w:p>
    <w:p w:rsidR="00A6498C" w:rsidRDefault="007C1DB3">
      <w:pPr>
        <w:adjustRightInd w:val="0"/>
        <w:snapToGrid w:val="0"/>
        <w:spacing w:line="4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支持脱贫户（含易致贫返贫监测对象）自主经营、自主创业、发展特色优势农业、农产品加工业、休闲农业（“农家乐”）、森林旅游、电子商务、流通配送等项目，每户补助金额最高不超过</w:t>
      </w:r>
      <w:r>
        <w:rPr>
          <w:rFonts w:ascii="仿宋_GB2312" w:eastAsia="仿宋_GB2312" w:hAnsi="仿宋_GB2312" w:cs="仿宋_GB2312" w:hint="eastAsia"/>
          <w:kern w:val="0"/>
          <w:sz w:val="32"/>
          <w:szCs w:val="32"/>
        </w:rPr>
        <w:t>10000</w:t>
      </w:r>
      <w:r>
        <w:rPr>
          <w:rFonts w:ascii="仿宋_GB2312" w:eastAsia="仿宋_GB2312" w:hAnsi="仿宋_GB2312" w:cs="仿宋_GB2312" w:hint="eastAsia"/>
          <w:kern w:val="0"/>
          <w:sz w:val="32"/>
          <w:szCs w:val="32"/>
        </w:rPr>
        <w:t>元。</w:t>
      </w:r>
    </w:p>
    <w:p w:rsidR="00A6498C" w:rsidRDefault="007C1DB3">
      <w:pPr>
        <w:adjustRightInd w:val="0"/>
        <w:snapToGrid w:val="0"/>
        <w:spacing w:line="4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支持各地开发公益性岗位吸纳脱贫劳动力（含易致贫返贫监测对象）就地就近就业，每吸纳</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个脱贫劳动力（稳定就业半年以上）补助</w:t>
      </w:r>
      <w:r>
        <w:rPr>
          <w:rFonts w:ascii="仿宋_GB2312" w:eastAsia="仿宋_GB2312" w:hAnsi="仿宋_GB2312" w:cs="仿宋_GB2312"/>
          <w:kern w:val="0"/>
          <w:sz w:val="32"/>
          <w:szCs w:val="32"/>
        </w:rPr>
        <w:t>5000</w:t>
      </w:r>
      <w:r>
        <w:rPr>
          <w:rFonts w:ascii="仿宋_GB2312" w:eastAsia="仿宋_GB2312" w:hAnsi="仿宋_GB2312" w:cs="仿宋_GB2312" w:hint="eastAsia"/>
          <w:kern w:val="0"/>
          <w:sz w:val="32"/>
          <w:szCs w:val="32"/>
        </w:rPr>
        <w:t>元。</w:t>
      </w:r>
    </w:p>
    <w:p w:rsidR="00A6498C" w:rsidRDefault="007C1DB3">
      <w:pPr>
        <w:widowControl/>
        <w:shd w:val="clear" w:color="auto" w:fill="FFFFFF"/>
        <w:adjustRightInd w:val="0"/>
        <w:snapToGrid w:val="0"/>
        <w:spacing w:line="4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支持造福工程易地扶贫搬迁后续扶持项目</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支持集中安置区开发公共服务岗位、建设“一站式”社区综合服务设施，以补促建，每个安置区（或项目）补助资金最高不超过</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万元</w:t>
      </w:r>
    </w:p>
    <w:p w:rsidR="00A6498C" w:rsidRDefault="007C1DB3" w:rsidP="007C1DB3">
      <w:pPr>
        <w:adjustRightInd w:val="0"/>
        <w:snapToGrid w:val="0"/>
        <w:spacing w:line="4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二</w:t>
      </w:r>
      <w:r>
        <w:rPr>
          <w:rFonts w:ascii="仿宋_GB2312" w:eastAsia="仿宋_GB2312" w:hAnsi="仿宋_GB2312" w:cs="仿宋_GB2312" w:hint="eastAsia"/>
          <w:b/>
          <w:kern w:val="0"/>
          <w:sz w:val="32"/>
          <w:szCs w:val="32"/>
        </w:rPr>
        <w:t>）支持培育和壮大特色优</w:t>
      </w:r>
      <w:r>
        <w:rPr>
          <w:rFonts w:ascii="仿宋_GB2312" w:eastAsia="仿宋_GB2312" w:hAnsi="仿宋_GB2312" w:cs="仿宋_GB2312" w:hint="eastAsia"/>
          <w:b/>
          <w:kern w:val="0"/>
          <w:sz w:val="32"/>
          <w:szCs w:val="32"/>
        </w:rPr>
        <w:t>势产业</w:t>
      </w:r>
    </w:p>
    <w:p w:rsidR="00A6498C" w:rsidRDefault="007C1DB3" w:rsidP="007C1DB3">
      <w:pPr>
        <w:adjustRightInd w:val="0"/>
        <w:snapToGrid w:val="0"/>
        <w:spacing w:line="4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支持续建省级豆腐皮现代农业产业园建设</w:t>
      </w:r>
      <w:r>
        <w:rPr>
          <w:rFonts w:ascii="仿宋_GB2312" w:eastAsia="仿宋_GB2312" w:hAnsi="仿宋_GB2312" w:cs="仿宋_GB2312" w:hint="eastAsia"/>
          <w:bCs/>
          <w:kern w:val="0"/>
          <w:sz w:val="32"/>
          <w:szCs w:val="32"/>
        </w:rPr>
        <w:t>900</w:t>
      </w:r>
      <w:r>
        <w:rPr>
          <w:rFonts w:ascii="仿宋_GB2312" w:eastAsia="仿宋_GB2312" w:hAnsi="仿宋_GB2312" w:cs="仿宋_GB2312" w:hint="eastAsia"/>
          <w:bCs/>
          <w:kern w:val="0"/>
          <w:sz w:val="32"/>
          <w:szCs w:val="32"/>
        </w:rPr>
        <w:t>万元。</w:t>
      </w:r>
    </w:p>
    <w:p w:rsidR="00A6498C" w:rsidRDefault="007C1DB3" w:rsidP="007C1DB3">
      <w:pPr>
        <w:adjustRightInd w:val="0"/>
        <w:snapToGrid w:val="0"/>
        <w:spacing w:line="4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三</w:t>
      </w:r>
      <w:r>
        <w:rPr>
          <w:rFonts w:ascii="仿宋_GB2312" w:eastAsia="仿宋_GB2312" w:hAnsi="仿宋_GB2312" w:cs="仿宋_GB2312" w:hint="eastAsia"/>
          <w:b/>
          <w:kern w:val="0"/>
          <w:sz w:val="32"/>
          <w:szCs w:val="32"/>
        </w:rPr>
        <w:t>）支持补齐基础设施短板</w:t>
      </w:r>
    </w:p>
    <w:p w:rsidR="00A6498C" w:rsidRDefault="007C1DB3">
      <w:pPr>
        <w:adjustRightInd w:val="0"/>
        <w:snapToGrid w:val="0"/>
        <w:spacing w:line="4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支持补齐必要的农村人居环境整治和小型公益性基础设施短板，每个村</w:t>
      </w:r>
      <w:r>
        <w:rPr>
          <w:rFonts w:ascii="仿宋_GB2312" w:eastAsia="仿宋_GB2312" w:hAnsi="仿宋_GB2312" w:cs="仿宋_GB2312" w:hint="eastAsia"/>
          <w:bCs/>
          <w:kern w:val="0"/>
          <w:sz w:val="32"/>
          <w:szCs w:val="32"/>
        </w:rPr>
        <w:t>5</w:t>
      </w:r>
      <w:r>
        <w:rPr>
          <w:rFonts w:ascii="仿宋_GB2312" w:eastAsia="仿宋_GB2312" w:hAnsi="仿宋_GB2312" w:cs="仿宋_GB2312"/>
          <w:bCs/>
          <w:kern w:val="0"/>
          <w:sz w:val="32"/>
          <w:szCs w:val="32"/>
        </w:rPr>
        <w:t>0</w:t>
      </w:r>
      <w:r>
        <w:rPr>
          <w:rFonts w:ascii="仿宋_GB2312" w:eastAsia="仿宋_GB2312" w:hAnsi="仿宋_GB2312" w:cs="仿宋_GB2312" w:hint="eastAsia"/>
          <w:bCs/>
          <w:kern w:val="0"/>
          <w:sz w:val="32"/>
          <w:szCs w:val="32"/>
        </w:rPr>
        <w:t>万元，主要用于水、电、路、网等农业生产配套设施，以及垃圾清运等小型公益性生活设施建设。有关乡镇要确保年内完成项目建设。</w:t>
      </w:r>
    </w:p>
    <w:p w:rsidR="00A6498C" w:rsidRDefault="007C1DB3" w:rsidP="007C1DB3">
      <w:pPr>
        <w:widowControl/>
        <w:shd w:val="clear" w:color="auto" w:fill="FFFFFF"/>
        <w:adjustRightInd w:val="0"/>
        <w:snapToGrid w:val="0"/>
        <w:spacing w:line="4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二、抓好工作落实</w:t>
      </w:r>
    </w:p>
    <w:p w:rsidR="00A6498C" w:rsidRDefault="007C1DB3">
      <w:pPr>
        <w:widowControl/>
        <w:shd w:val="clear" w:color="auto" w:fill="FFFFFF"/>
        <w:adjustRightInd w:val="0"/>
        <w:snapToGrid w:val="0"/>
        <w:spacing w:line="46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本次资金重点支持产业发展，并倾斜支持监测对象，巩固拓展脱贫攻坚成果、衔接推进乡村振兴。各乡（镇）应根据疫情防控和巩固拓展脱贫攻坚成果实际，统筹安排相关资金，提高资金使用效益。</w:t>
      </w:r>
    </w:p>
    <w:p w:rsidR="00A6498C" w:rsidRDefault="007C1DB3">
      <w:pPr>
        <w:widowControl/>
        <w:shd w:val="clear" w:color="auto" w:fill="FFFFFF"/>
        <w:adjustRightInd w:val="0"/>
        <w:snapToGrid w:val="0"/>
        <w:spacing w:line="46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三、强化资金监管</w:t>
      </w:r>
    </w:p>
    <w:p w:rsidR="00A6498C" w:rsidRDefault="007C1DB3">
      <w:pPr>
        <w:widowControl/>
        <w:shd w:val="clear" w:color="auto" w:fill="FFFFFF"/>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各乡（镇）要严格按照《中央财政衔接推进乡村振兴补助资金管理办法》（财农〔</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号）、《衔接推进乡村振兴补助资金绩效评价及考核办法》（财农〔</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号）和《国家乡村振兴局关于做好</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年度中央财政衔接推进乡村振兴补助资金和项目安排的通知》（国乡振发〔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有关规定，精准使用资金，加快项目实施和资金拨付，防止资金结余，项目原则上从项目库中选择安排。各乡（镇）要进一步健全完善帮扶项目联农带农机制，有效发挥帮扶项目资金对农户特别是脱贫人口、监测对象的带动作用，原则上经营性帮扶项目必须建</w:t>
      </w:r>
      <w:r>
        <w:rPr>
          <w:rFonts w:ascii="仿宋_GB2312" w:eastAsia="仿宋_GB2312" w:hAnsi="仿宋_GB2312" w:cs="仿宋_GB2312" w:hint="eastAsia"/>
          <w:sz w:val="32"/>
          <w:szCs w:val="32"/>
        </w:rPr>
        <w:t>立联农带农机制。全面推行公告公示制度，发挥好</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举报平台作用。资金安排情况及时录入全国防止返贫监测信息系统和福建省乡村振兴（扶贫惠民）资金在线监管系统强化监管。要规范项目资产管理，及时将资金投入形成的资产纳入监管范围，确保项目持续发挥效益。组织做好资金绩效目标管理工作，合理确定绩效目标及指标，按程序报送县财政局、县农业农村局报备，并抄送各乡（镇）纪委，作为绩效执行监控和绩效评价的依据。</w:t>
      </w:r>
    </w:p>
    <w:p w:rsidR="00A6498C" w:rsidRDefault="00A6498C">
      <w:pPr>
        <w:pStyle w:val="a6"/>
        <w:adjustRightInd w:val="0"/>
        <w:snapToGrid w:val="0"/>
        <w:spacing w:before="0" w:beforeAutospacing="0" w:after="0" w:afterAutospacing="0" w:line="480" w:lineRule="exact"/>
        <w:ind w:leftChars="304" w:left="1438" w:hangingChars="250" w:hanging="800"/>
        <w:jc w:val="both"/>
        <w:rPr>
          <w:rFonts w:ascii="仿宋_GB2312" w:eastAsia="仿宋_GB2312" w:hAnsi="仿宋_GB2312" w:cs="仿宋_GB2312"/>
          <w:kern w:val="2"/>
          <w:sz w:val="32"/>
          <w:szCs w:val="32"/>
        </w:rPr>
      </w:pPr>
    </w:p>
    <w:p w:rsidR="00A6498C" w:rsidRDefault="007C1DB3">
      <w:pPr>
        <w:pStyle w:val="a6"/>
        <w:adjustRightInd w:val="0"/>
        <w:snapToGrid w:val="0"/>
        <w:spacing w:before="0" w:beforeAutospacing="0" w:after="0" w:afterAutospacing="0" w:line="480" w:lineRule="exact"/>
        <w:ind w:leftChars="303" w:left="1695" w:hangingChars="331" w:hanging="1059"/>
        <w:rPr>
          <w:rFonts w:ascii="仿宋_GB2312" w:eastAsia="仿宋_GB2312" w:hAnsi="仿宋_GB2312" w:cs="仿宋_GB2312"/>
          <w:color w:val="000000"/>
          <w:spacing w:val="-6"/>
          <w:sz w:val="32"/>
          <w:szCs w:val="32"/>
        </w:rPr>
      </w:pPr>
      <w:r>
        <w:rPr>
          <w:rFonts w:ascii="仿宋_GB2312" w:eastAsia="仿宋_GB2312" w:hAnsi="仿宋_GB2312" w:cs="仿宋_GB2312" w:hint="eastAsia"/>
          <w:kern w:val="2"/>
          <w:sz w:val="32"/>
          <w:szCs w:val="32"/>
        </w:rPr>
        <w:t>附件</w:t>
      </w:r>
      <w:r>
        <w:rPr>
          <w:rFonts w:ascii="仿宋_GB2312" w:eastAsia="仿宋_GB2312" w:hAnsi="仿宋_GB2312" w:cs="仿宋_GB2312" w:hint="eastAsia"/>
          <w:kern w:val="2"/>
          <w:sz w:val="32"/>
          <w:szCs w:val="32"/>
        </w:rPr>
        <w:t>：</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提前下达</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年度中央财政衔接推进乡村振兴补助资金</w:t>
      </w:r>
      <w:r>
        <w:rPr>
          <w:rFonts w:ascii="仿宋_GB2312" w:eastAsia="仿宋_GB2312" w:hAnsi="仿宋_GB2312" w:cs="仿宋_GB2312" w:hint="eastAsia"/>
          <w:color w:val="000000"/>
          <w:spacing w:val="-6"/>
          <w:sz w:val="32"/>
          <w:szCs w:val="32"/>
        </w:rPr>
        <w:t>安排表</w:t>
      </w:r>
    </w:p>
    <w:p w:rsidR="00A6498C" w:rsidRDefault="007C1DB3">
      <w:pPr>
        <w:adjustRightInd w:val="0"/>
        <w:snapToGrid w:val="0"/>
        <w:spacing w:line="480" w:lineRule="exact"/>
        <w:ind w:leftChars="760" w:left="1756" w:hangingChars="50" w:hanging="16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提前下达</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sz w:val="32"/>
          <w:szCs w:val="32"/>
        </w:rPr>
        <w:t>中央财政衔接推进乡村振兴补助</w:t>
      </w:r>
      <w:r>
        <w:rPr>
          <w:rFonts w:ascii="仿宋_GB2312" w:eastAsia="仿宋_GB2312" w:hAnsi="仿宋_GB2312" w:cs="仿宋_GB2312" w:hint="eastAsia"/>
          <w:kern w:val="0"/>
          <w:sz w:val="32"/>
          <w:szCs w:val="32"/>
        </w:rPr>
        <w:t>资金任务清单</w:t>
      </w:r>
    </w:p>
    <w:p w:rsidR="00A6498C" w:rsidRDefault="007C1DB3">
      <w:pPr>
        <w:adjustRightInd w:val="0"/>
        <w:snapToGrid w:val="0"/>
        <w:spacing w:line="480" w:lineRule="exact"/>
        <w:ind w:leftChars="760" w:left="1756" w:hangingChars="50" w:hanging="16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提前下达</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sz w:val="32"/>
          <w:szCs w:val="32"/>
        </w:rPr>
        <w:t>中央财政衔接推进乡村振兴补助</w:t>
      </w:r>
      <w:r>
        <w:rPr>
          <w:rFonts w:ascii="仿宋_GB2312" w:eastAsia="仿宋_GB2312" w:hAnsi="仿宋_GB2312" w:cs="仿宋_GB2312" w:hint="eastAsia"/>
          <w:kern w:val="0"/>
          <w:sz w:val="32"/>
          <w:szCs w:val="32"/>
        </w:rPr>
        <w:t>资金绩效目标表</w:t>
      </w:r>
    </w:p>
    <w:p w:rsidR="00A6498C" w:rsidRDefault="00A6498C">
      <w:pPr>
        <w:adjustRightInd w:val="0"/>
        <w:snapToGrid w:val="0"/>
        <w:spacing w:line="480" w:lineRule="exact"/>
        <w:rPr>
          <w:rFonts w:ascii="仿宋_GB2312" w:eastAsia="仿宋_GB2312" w:hAnsi="仿宋_GB2312" w:cs="仿宋_GB2312"/>
          <w:sz w:val="32"/>
          <w:szCs w:val="32"/>
        </w:rPr>
      </w:pPr>
    </w:p>
    <w:p w:rsidR="00A6498C" w:rsidRDefault="00A6498C">
      <w:pPr>
        <w:adjustRightInd w:val="0"/>
        <w:snapToGrid w:val="0"/>
        <w:spacing w:line="480" w:lineRule="exact"/>
        <w:ind w:firstLineChars="400" w:firstLine="1280"/>
        <w:rPr>
          <w:rFonts w:ascii="仿宋_GB2312" w:eastAsia="仿宋_GB2312" w:hAnsi="仿宋_GB2312" w:cs="仿宋_GB2312"/>
          <w:sz w:val="32"/>
          <w:szCs w:val="32"/>
        </w:rPr>
      </w:pPr>
    </w:p>
    <w:p w:rsidR="00A6498C" w:rsidRDefault="007C1DB3">
      <w:pPr>
        <w:adjustRightInd w:val="0"/>
        <w:snapToGrid w:val="0"/>
        <w:spacing w:line="48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清流县财政局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清流县农业农村局</w:t>
      </w:r>
      <w:r>
        <w:rPr>
          <w:rFonts w:ascii="仿宋_GB2312" w:eastAsia="仿宋_GB2312" w:hAnsi="仿宋_GB2312" w:cs="仿宋_GB2312"/>
          <w:sz w:val="32"/>
          <w:szCs w:val="32"/>
        </w:rPr>
        <w:t xml:space="preserve">                                 </w:t>
      </w:r>
    </w:p>
    <w:p w:rsidR="00A6498C" w:rsidRDefault="007C1DB3">
      <w:pPr>
        <w:adjustRightInd w:val="0"/>
        <w:snapToGrid w:val="0"/>
        <w:spacing w:line="480" w:lineRule="exact"/>
        <w:ind w:firstLineChars="1850" w:firstLine="5920"/>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w:t>
      </w:r>
    </w:p>
    <w:p w:rsidR="00A6498C" w:rsidRDefault="007C1DB3">
      <w:pPr>
        <w:adjustRightInd w:val="0"/>
        <w:snapToGrid w:val="0"/>
        <w:spacing w:line="480" w:lineRule="exact"/>
        <w:rPr>
          <w:rFonts w:ascii="仿宋_GB2312" w:eastAsia="仿宋_GB2312" w:hAnsi="仿宋_GB2312" w:cs="仿宋_GB2312"/>
          <w:b/>
          <w:sz w:val="32"/>
          <w:szCs w:val="32"/>
        </w:rPr>
      </w:pPr>
      <w:r>
        <w:rPr>
          <w:rFonts w:ascii="仿宋_GB2312" w:eastAsia="仿宋_GB2312" w:hAnsi="仿宋_GB2312" w:cs="仿宋_GB2312"/>
          <w:sz w:val="32"/>
          <w:szCs w:val="32"/>
          <w:u w:val="single"/>
        </w:rPr>
        <w:t xml:space="preserve">                                                        </w:t>
      </w:r>
    </w:p>
    <w:p w:rsidR="00A6498C" w:rsidRDefault="007C1DB3">
      <w:pPr>
        <w:pBdr>
          <w:bottom w:val="single" w:sz="4" w:space="0" w:color="auto"/>
        </w:pBdr>
        <w:adjustRightInd w:val="0"/>
        <w:snapToGrid w:val="0"/>
        <w:spacing w:line="480" w:lineRule="exact"/>
        <w:ind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sz w:val="32"/>
          <w:szCs w:val="32"/>
        </w:rPr>
        <w:t>清流县财政局办公室</w:t>
      </w:r>
      <w:r>
        <w:rPr>
          <w:rFonts w:ascii="仿宋_GB2312" w:eastAsia="仿宋_GB2312" w:hAnsi="仿宋_GB2312" w:cs="仿宋_GB2312"/>
          <w:sz w:val="32"/>
          <w:szCs w:val="32"/>
        </w:rPr>
        <w:t xml:space="preserve">              20</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日印</w:t>
      </w:r>
      <w:r>
        <w:rPr>
          <w:rFonts w:ascii="仿宋_GB2312" w:eastAsia="仿宋_GB2312" w:hAnsi="仿宋_GB2312" w:cs="仿宋_GB2312" w:hint="eastAsia"/>
          <w:sz w:val="32"/>
          <w:szCs w:val="32"/>
        </w:rPr>
        <w:t>发</w:t>
      </w:r>
    </w:p>
    <w:p w:rsidR="00A6498C" w:rsidRDefault="007C1DB3">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w:t>
      </w:r>
    </w:p>
    <w:p w:rsidR="00A6498C" w:rsidRDefault="007C1DB3">
      <w:pPr>
        <w:widowControl/>
        <w:adjustRightInd w:val="0"/>
        <w:snapToGrid w:val="0"/>
        <w:jc w:val="center"/>
        <w:textAlignment w:val="center"/>
        <w:rPr>
          <w:rFonts w:ascii="方正小标宋简体" w:eastAsia="方正小标宋简体" w:hAnsi="仿宋_GB2312" w:cs="仿宋_GB2312"/>
          <w:b/>
          <w:color w:val="000000"/>
          <w:kern w:val="0"/>
          <w:sz w:val="36"/>
          <w:szCs w:val="36"/>
        </w:rPr>
      </w:pPr>
      <w:r>
        <w:rPr>
          <w:rFonts w:ascii="方正小标宋简体" w:eastAsia="方正小标宋简体" w:hAnsi="仿宋_GB2312" w:cs="仿宋_GB2312" w:hint="eastAsia"/>
          <w:b/>
          <w:color w:val="000000"/>
          <w:kern w:val="0"/>
          <w:sz w:val="36"/>
          <w:szCs w:val="36"/>
        </w:rPr>
        <w:t>提前下达</w:t>
      </w:r>
      <w:r>
        <w:rPr>
          <w:rFonts w:ascii="方正小标宋简体" w:eastAsia="方正小标宋简体" w:hAnsi="仿宋_GB2312" w:cs="仿宋_GB2312"/>
          <w:b/>
          <w:color w:val="000000"/>
          <w:kern w:val="0"/>
          <w:sz w:val="36"/>
          <w:szCs w:val="36"/>
        </w:rPr>
        <w:t>20</w:t>
      </w:r>
      <w:r>
        <w:rPr>
          <w:rFonts w:ascii="方正小标宋简体" w:eastAsia="方正小标宋简体" w:hAnsi="仿宋_GB2312" w:cs="仿宋_GB2312" w:hint="eastAsia"/>
          <w:b/>
          <w:color w:val="000000"/>
          <w:kern w:val="0"/>
          <w:sz w:val="36"/>
          <w:szCs w:val="36"/>
        </w:rPr>
        <w:t>2</w:t>
      </w:r>
      <w:r>
        <w:rPr>
          <w:rFonts w:ascii="方正小标宋简体" w:eastAsia="方正小标宋简体" w:hAnsi="仿宋_GB2312" w:cs="仿宋_GB2312"/>
          <w:b/>
          <w:color w:val="000000"/>
          <w:kern w:val="0"/>
          <w:sz w:val="36"/>
          <w:szCs w:val="36"/>
        </w:rPr>
        <w:t>3</w:t>
      </w:r>
      <w:r>
        <w:rPr>
          <w:rFonts w:ascii="方正小标宋简体" w:eastAsia="方正小标宋简体" w:hAnsi="仿宋_GB2312" w:cs="仿宋_GB2312" w:hint="eastAsia"/>
          <w:b/>
          <w:color w:val="000000"/>
          <w:kern w:val="0"/>
          <w:sz w:val="36"/>
          <w:szCs w:val="36"/>
        </w:rPr>
        <w:t>年度中央财政衔接推进乡村振兴</w:t>
      </w:r>
    </w:p>
    <w:p w:rsidR="00A6498C" w:rsidRDefault="007C1DB3">
      <w:pPr>
        <w:widowControl/>
        <w:adjustRightInd w:val="0"/>
        <w:snapToGrid w:val="0"/>
        <w:jc w:val="center"/>
        <w:textAlignment w:val="center"/>
        <w:rPr>
          <w:rFonts w:ascii="方正小标宋简体" w:eastAsia="方正小标宋简体" w:hAnsi="仿宋_GB2312" w:cs="仿宋_GB2312"/>
          <w:b/>
          <w:color w:val="000000"/>
          <w:kern w:val="0"/>
          <w:sz w:val="36"/>
          <w:szCs w:val="36"/>
        </w:rPr>
      </w:pPr>
      <w:r>
        <w:rPr>
          <w:rFonts w:ascii="方正小标宋简体" w:eastAsia="方正小标宋简体" w:hAnsi="仿宋_GB2312" w:cs="仿宋_GB2312" w:hint="eastAsia"/>
          <w:b/>
          <w:color w:val="000000"/>
          <w:kern w:val="0"/>
          <w:sz w:val="36"/>
          <w:szCs w:val="36"/>
        </w:rPr>
        <w:t>补助资金安排表</w:t>
      </w:r>
    </w:p>
    <w:p w:rsidR="00A6498C" w:rsidRDefault="00A6498C">
      <w:pPr>
        <w:widowControl/>
        <w:adjustRightInd w:val="0"/>
        <w:snapToGrid w:val="0"/>
        <w:spacing w:line="380" w:lineRule="exact"/>
        <w:jc w:val="center"/>
        <w:textAlignment w:val="center"/>
        <w:rPr>
          <w:rFonts w:ascii="方正小标宋简体" w:eastAsia="方正小标宋简体" w:hAnsi="仿宋_GB2312" w:cs="仿宋_GB2312"/>
          <w:b/>
          <w:color w:val="000000"/>
          <w:kern w:val="0"/>
          <w:sz w:val="36"/>
          <w:szCs w:val="36"/>
        </w:rPr>
      </w:pPr>
    </w:p>
    <w:p w:rsidR="00A6498C" w:rsidRDefault="007C1DB3">
      <w:pPr>
        <w:jc w:val="center"/>
        <w:rPr>
          <w:rFonts w:ascii="仿宋_GB2312" w:eastAsia="仿宋_GB2312"/>
        </w:rPr>
      </w:pPr>
      <w:r>
        <w:rPr>
          <w:rFonts w:ascii="宋体" w:hAnsi="宋体" w:cs="宋体"/>
          <w:color w:val="000000"/>
          <w:kern w:val="0"/>
          <w:sz w:val="24"/>
        </w:rPr>
        <w:t xml:space="preserve">                                                          </w:t>
      </w:r>
      <w:r>
        <w:rPr>
          <w:rFonts w:ascii="仿宋_GB2312" w:eastAsia="仿宋_GB2312" w:hAnsi="宋体" w:cs="宋体" w:hint="eastAsia"/>
          <w:color w:val="000000"/>
          <w:kern w:val="0"/>
          <w:sz w:val="24"/>
        </w:rPr>
        <w:t>单位：万元</w:t>
      </w:r>
    </w:p>
    <w:tbl>
      <w:tblPr>
        <w:tblW w:w="9678" w:type="dxa"/>
        <w:tblInd w:w="-165" w:type="dxa"/>
        <w:tblLayout w:type="fixed"/>
        <w:tblCellMar>
          <w:top w:w="15" w:type="dxa"/>
          <w:left w:w="15" w:type="dxa"/>
          <w:bottom w:w="15" w:type="dxa"/>
          <w:right w:w="15" w:type="dxa"/>
        </w:tblCellMar>
        <w:tblLook w:val="04A0"/>
      </w:tblPr>
      <w:tblGrid>
        <w:gridCol w:w="1173"/>
        <w:gridCol w:w="992"/>
        <w:gridCol w:w="1701"/>
        <w:gridCol w:w="1417"/>
        <w:gridCol w:w="1711"/>
        <w:gridCol w:w="1691"/>
        <w:gridCol w:w="993"/>
      </w:tblGrid>
      <w:tr w:rsidR="00A6498C">
        <w:trPr>
          <w:trHeight w:val="1670"/>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adjustRightInd w:val="0"/>
              <w:snapToGrid w:val="0"/>
              <w:spacing w:line="3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乡（镇）</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80" w:lineRule="exact"/>
              <w:jc w:val="center"/>
              <w:textAlignment w:val="center"/>
              <w:rPr>
                <w:rFonts w:ascii="仿宋_GB2312" w:eastAsia="仿宋_GB2312" w:hAnsi="仿宋_GB2312" w:cs="仿宋_GB2312"/>
                <w:color w:val="000000"/>
                <w:kern w:val="0"/>
                <w:sz w:val="28"/>
                <w:szCs w:val="28"/>
              </w:rPr>
            </w:pPr>
          </w:p>
          <w:p w:rsidR="00A6498C" w:rsidRDefault="007C1DB3">
            <w:pPr>
              <w:widowControl/>
              <w:adjustRightInd w:val="0"/>
              <w:snapToGrid w:val="0"/>
              <w:spacing w:line="38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合计</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8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支持脱贫人口发展生产稳定增收</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8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就业扶贫</w:t>
            </w:r>
          </w:p>
          <w:p w:rsidR="00A6498C" w:rsidRDefault="007C1DB3">
            <w:pPr>
              <w:widowControl/>
              <w:adjustRightInd w:val="0"/>
              <w:snapToGrid w:val="0"/>
              <w:spacing w:line="38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（扶贫专岗）</w:t>
            </w:r>
          </w:p>
        </w:tc>
        <w:tc>
          <w:tcPr>
            <w:tcW w:w="171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8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创建省级现代农业产业园</w:t>
            </w:r>
          </w:p>
        </w:tc>
        <w:tc>
          <w:tcPr>
            <w:tcW w:w="1691" w:type="dxa"/>
            <w:tcBorders>
              <w:top w:val="single" w:sz="4" w:space="0" w:color="000000"/>
              <w:left w:val="single" w:sz="4" w:space="0" w:color="000000"/>
              <w:bottom w:val="single" w:sz="4" w:space="0" w:color="000000"/>
              <w:right w:val="single" w:sz="4" w:space="0" w:color="000000"/>
            </w:tcBorders>
          </w:tcPr>
          <w:p w:rsidR="00A6498C" w:rsidRDefault="007C1DB3">
            <w:pPr>
              <w:widowControl/>
              <w:adjustRightInd w:val="0"/>
              <w:snapToGrid w:val="0"/>
              <w:spacing w:line="38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支持补齐农村人居环境整治和小型公益性基础设施短板</w:t>
            </w: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8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备注</w:t>
            </w:r>
          </w:p>
        </w:tc>
      </w:tr>
      <w:tr w:rsidR="00A6498C">
        <w:trPr>
          <w:trHeight w:val="569"/>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b/>
                <w:bCs/>
                <w:color w:val="000000"/>
                <w:sz w:val="28"/>
                <w:szCs w:val="28"/>
              </w:rPr>
              <w:t>1110</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b/>
                <w:bCs/>
                <w:color w:val="000000"/>
                <w:sz w:val="28"/>
                <w:szCs w:val="28"/>
              </w:rPr>
              <w:t>61</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t>49</w:t>
            </w:r>
          </w:p>
        </w:tc>
        <w:tc>
          <w:tcPr>
            <w:tcW w:w="171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t>900</w:t>
            </w:r>
          </w:p>
        </w:tc>
        <w:tc>
          <w:tcPr>
            <w:tcW w:w="169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b/>
                <w:bCs/>
                <w:color w:val="000000"/>
                <w:kern w:val="0"/>
                <w:sz w:val="28"/>
                <w:szCs w:val="28"/>
              </w:rPr>
            </w:pPr>
          </w:p>
        </w:tc>
      </w:tr>
      <w:tr w:rsidR="00A6498C">
        <w:trPr>
          <w:trHeight w:val="720"/>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龙津镇</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w:t>
            </w:r>
            <w:r>
              <w:rPr>
                <w:rFonts w:ascii="仿宋_GB2312" w:eastAsia="仿宋_GB2312" w:hAnsi="仿宋_GB2312" w:cs="仿宋_GB2312"/>
                <w:color w:val="000000"/>
                <w:sz w:val="28"/>
                <w:szCs w:val="28"/>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w:t>
            </w:r>
            <w:r>
              <w:rPr>
                <w:rFonts w:ascii="仿宋_GB2312" w:eastAsia="仿宋_GB2312" w:hAnsi="仿宋_GB2312" w:cs="仿宋_GB2312"/>
                <w:color w:val="000000"/>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adjustRightInd w:val="0"/>
              <w:snapToGrid w:val="0"/>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adjustRightInd w:val="0"/>
              <w:snapToGrid w:val="0"/>
              <w:spacing w:line="360" w:lineRule="exact"/>
              <w:jc w:val="center"/>
              <w:rPr>
                <w:rFonts w:ascii="仿宋_GB2312" w:eastAsia="仿宋_GB2312" w:hAnsi="仿宋_GB2312" w:cs="仿宋_GB2312"/>
                <w:color w:val="000000"/>
                <w:sz w:val="24"/>
              </w:rPr>
            </w:pPr>
          </w:p>
        </w:tc>
        <w:tc>
          <w:tcPr>
            <w:tcW w:w="1691" w:type="dxa"/>
            <w:tcBorders>
              <w:top w:val="single" w:sz="4" w:space="0" w:color="000000"/>
              <w:left w:val="single" w:sz="4" w:space="0" w:color="000000"/>
              <w:bottom w:val="single" w:sz="4" w:space="0" w:color="000000"/>
              <w:right w:val="single" w:sz="4" w:space="0" w:color="000000"/>
            </w:tcBorders>
          </w:tcPr>
          <w:p w:rsidR="00A6498C" w:rsidRDefault="007C1DB3">
            <w:pPr>
              <w:adjustRightInd w:val="0"/>
              <w:snapToGrid w:val="0"/>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下窠村人居环境整治</w:t>
            </w:r>
            <w:r>
              <w:rPr>
                <w:rFonts w:ascii="仿宋_GB2312" w:eastAsia="仿宋_GB2312" w:hAnsi="仿宋_GB2312" w:cs="仿宋_GB2312" w:hint="eastAsia"/>
                <w:color w:val="000000"/>
                <w:sz w:val="24"/>
              </w:rPr>
              <w:t>5</w:t>
            </w:r>
            <w:r>
              <w:rPr>
                <w:rFonts w:ascii="仿宋_GB2312" w:eastAsia="仿宋_GB2312" w:hAnsi="仿宋_GB2312" w:cs="仿宋_GB2312"/>
                <w:color w:val="000000"/>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adjustRightInd w:val="0"/>
              <w:snapToGrid w:val="0"/>
              <w:spacing w:line="360" w:lineRule="exact"/>
              <w:jc w:val="center"/>
              <w:rPr>
                <w:rFonts w:ascii="仿宋_GB2312" w:eastAsia="仿宋_GB2312" w:hAnsi="仿宋_GB2312" w:cs="仿宋_GB2312"/>
                <w:color w:val="000000"/>
                <w:sz w:val="24"/>
              </w:rPr>
            </w:pPr>
          </w:p>
        </w:tc>
      </w:tr>
      <w:tr w:rsidR="00A6498C">
        <w:trPr>
          <w:trHeight w:val="577"/>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嵩溪镇</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w:t>
            </w:r>
            <w:r>
              <w:rPr>
                <w:rFonts w:ascii="仿宋_GB2312" w:eastAsia="仿宋_GB2312" w:hAnsi="仿宋_GB2312" w:cs="仿宋_GB2312"/>
                <w:color w:val="000000"/>
                <w:sz w:val="28"/>
                <w:szCs w:val="28"/>
              </w:rPr>
              <w:t>09.2</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color w:val="000000"/>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w:t>
            </w:r>
          </w:p>
        </w:tc>
        <w:tc>
          <w:tcPr>
            <w:tcW w:w="171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8"/>
                <w:szCs w:val="28"/>
              </w:rPr>
              <w:t>900</w:t>
            </w:r>
          </w:p>
        </w:tc>
        <w:tc>
          <w:tcPr>
            <w:tcW w:w="1691"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r>
      <w:tr w:rsidR="00A6498C">
        <w:trPr>
          <w:trHeight w:val="563"/>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林畲镇</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w:t>
            </w:r>
            <w:r>
              <w:rPr>
                <w:rFonts w:ascii="仿宋_GB2312" w:eastAsia="仿宋_GB2312" w:hAnsi="仿宋_GB2312" w:cs="仿宋_GB2312"/>
                <w:color w:val="000000"/>
                <w:sz w:val="28"/>
                <w:szCs w:val="28"/>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color w:val="000000"/>
                <w:sz w:val="28"/>
                <w:szCs w:val="28"/>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169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r>
      <w:tr w:rsidR="00A6498C">
        <w:trPr>
          <w:trHeight w:val="610"/>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嵩口镇</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color w:val="000000"/>
                <w:sz w:val="28"/>
                <w:szCs w:val="28"/>
              </w:rPr>
              <w:t>1.9</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w:t>
            </w:r>
            <w:r>
              <w:rPr>
                <w:rFonts w:ascii="仿宋_GB2312" w:eastAsia="仿宋_GB2312" w:hAnsi="仿宋_GB2312" w:cs="仿宋_GB2312"/>
                <w:color w:val="000000"/>
                <w:sz w:val="28"/>
                <w:szCs w:val="28"/>
              </w:rP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169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r>
      <w:tr w:rsidR="00A6498C">
        <w:trPr>
          <w:trHeight w:val="560"/>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田源乡</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color w:val="000000"/>
                <w:sz w:val="28"/>
                <w:szCs w:val="28"/>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adjustRightInd w:val="0"/>
              <w:snapToGrid w:val="0"/>
              <w:spacing w:line="3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color w:val="000000"/>
                <w:sz w:val="28"/>
                <w:szCs w:val="28"/>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adjustRightInd w:val="0"/>
              <w:snapToGrid w:val="0"/>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adjustRightInd w:val="0"/>
              <w:snapToGrid w:val="0"/>
              <w:spacing w:line="360" w:lineRule="exact"/>
              <w:jc w:val="center"/>
              <w:rPr>
                <w:rFonts w:ascii="仿宋_GB2312" w:eastAsia="仿宋_GB2312" w:hAnsi="仿宋_GB2312" w:cs="仿宋_GB2312"/>
                <w:color w:val="000000"/>
                <w:sz w:val="24"/>
              </w:rPr>
            </w:pPr>
          </w:p>
        </w:tc>
        <w:tc>
          <w:tcPr>
            <w:tcW w:w="1691" w:type="dxa"/>
            <w:tcBorders>
              <w:top w:val="single" w:sz="4" w:space="0" w:color="000000"/>
              <w:left w:val="single" w:sz="4" w:space="0" w:color="000000"/>
              <w:bottom w:val="single" w:sz="4" w:space="0" w:color="000000"/>
              <w:right w:val="single" w:sz="4" w:space="0" w:color="000000"/>
            </w:tcBorders>
          </w:tcPr>
          <w:p w:rsidR="00A6498C" w:rsidRDefault="00A6498C">
            <w:pPr>
              <w:adjustRightInd w:val="0"/>
              <w:snapToGrid w:val="0"/>
              <w:spacing w:line="360" w:lineRule="exact"/>
              <w:ind w:firstLineChars="200" w:firstLine="480"/>
              <w:rPr>
                <w:rFonts w:ascii="仿宋_GB2312" w:eastAsia="仿宋_GB2312" w:hAnsi="仿宋_GB2312" w:cs="仿宋_GB2312"/>
                <w:color w:val="00000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adjustRightInd w:val="0"/>
              <w:snapToGrid w:val="0"/>
              <w:spacing w:line="360" w:lineRule="exact"/>
              <w:jc w:val="center"/>
              <w:rPr>
                <w:rFonts w:ascii="仿宋_GB2312" w:eastAsia="仿宋_GB2312" w:hAnsi="仿宋_GB2312" w:cs="仿宋_GB2312"/>
                <w:color w:val="000000"/>
                <w:sz w:val="24"/>
              </w:rPr>
            </w:pPr>
          </w:p>
        </w:tc>
      </w:tr>
      <w:tr w:rsidR="00A6498C">
        <w:trPr>
          <w:trHeight w:val="577"/>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温郊乡</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color w:val="000000"/>
                <w:sz w:val="28"/>
                <w:szCs w:val="28"/>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adjustRightInd w:val="0"/>
              <w:snapToGrid w:val="0"/>
              <w:spacing w:line="3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color w:val="000000"/>
                <w:sz w:val="28"/>
                <w:szCs w:val="28"/>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adjustRightInd w:val="0"/>
              <w:snapToGrid w:val="0"/>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adjustRightInd w:val="0"/>
              <w:snapToGrid w:val="0"/>
              <w:spacing w:line="360" w:lineRule="exact"/>
              <w:jc w:val="center"/>
              <w:rPr>
                <w:rFonts w:ascii="仿宋_GB2312" w:eastAsia="仿宋_GB2312" w:hAnsi="仿宋_GB2312" w:cs="仿宋_GB2312"/>
                <w:color w:val="000000"/>
                <w:sz w:val="24"/>
              </w:rPr>
            </w:pPr>
          </w:p>
        </w:tc>
        <w:tc>
          <w:tcPr>
            <w:tcW w:w="1691" w:type="dxa"/>
            <w:tcBorders>
              <w:top w:val="single" w:sz="4" w:space="0" w:color="000000"/>
              <w:left w:val="single" w:sz="4" w:space="0" w:color="000000"/>
              <w:bottom w:val="single" w:sz="4" w:space="0" w:color="000000"/>
              <w:right w:val="single" w:sz="4" w:space="0" w:color="000000"/>
            </w:tcBorders>
          </w:tcPr>
          <w:p w:rsidR="00A6498C" w:rsidRDefault="00A6498C">
            <w:pPr>
              <w:adjustRightInd w:val="0"/>
              <w:snapToGrid w:val="0"/>
              <w:spacing w:line="360" w:lineRule="exact"/>
              <w:jc w:val="center"/>
              <w:rPr>
                <w:rFonts w:ascii="仿宋_GB2312" w:eastAsia="仿宋_GB2312" w:hAnsi="仿宋_GB2312" w:cs="仿宋_GB2312"/>
                <w:color w:val="00000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adjustRightInd w:val="0"/>
              <w:snapToGrid w:val="0"/>
              <w:spacing w:line="360" w:lineRule="exact"/>
              <w:jc w:val="center"/>
              <w:rPr>
                <w:rFonts w:ascii="仿宋_GB2312" w:eastAsia="仿宋_GB2312" w:hAnsi="仿宋_GB2312" w:cs="仿宋_GB2312"/>
                <w:color w:val="000000"/>
                <w:sz w:val="24"/>
              </w:rPr>
            </w:pPr>
          </w:p>
        </w:tc>
      </w:tr>
      <w:tr w:rsidR="00A6498C">
        <w:trPr>
          <w:trHeight w:val="543"/>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余朋乡</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sz w:val="24"/>
              </w:rPr>
            </w:pPr>
          </w:p>
        </w:tc>
        <w:tc>
          <w:tcPr>
            <w:tcW w:w="169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sz w:val="24"/>
              </w:rPr>
            </w:pPr>
          </w:p>
        </w:tc>
      </w:tr>
      <w:tr w:rsidR="00A6498C">
        <w:trPr>
          <w:trHeight w:val="509"/>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赖坊镇</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color w:val="000000"/>
                <w:sz w:val="28"/>
                <w:szCs w:val="28"/>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adjustRightInd w:val="0"/>
              <w:snapToGrid w:val="0"/>
              <w:spacing w:line="3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adjustRightInd w:val="0"/>
              <w:snapToGrid w:val="0"/>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7</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adjustRightInd w:val="0"/>
              <w:snapToGrid w:val="0"/>
              <w:spacing w:line="360" w:lineRule="exact"/>
              <w:jc w:val="center"/>
              <w:rPr>
                <w:rFonts w:ascii="仿宋_GB2312" w:eastAsia="仿宋_GB2312" w:hAnsi="仿宋_GB2312" w:cs="仿宋_GB2312"/>
                <w:color w:val="000000"/>
                <w:sz w:val="24"/>
              </w:rPr>
            </w:pPr>
          </w:p>
        </w:tc>
        <w:tc>
          <w:tcPr>
            <w:tcW w:w="1691" w:type="dxa"/>
            <w:tcBorders>
              <w:top w:val="single" w:sz="4" w:space="0" w:color="000000"/>
              <w:left w:val="single" w:sz="4" w:space="0" w:color="000000"/>
              <w:bottom w:val="single" w:sz="4" w:space="0" w:color="000000"/>
              <w:right w:val="single" w:sz="4" w:space="0" w:color="000000"/>
            </w:tcBorders>
          </w:tcPr>
          <w:p w:rsidR="00A6498C" w:rsidRDefault="00A6498C">
            <w:pPr>
              <w:adjustRightInd w:val="0"/>
              <w:snapToGrid w:val="0"/>
              <w:spacing w:line="360" w:lineRule="exact"/>
              <w:jc w:val="center"/>
              <w:rPr>
                <w:rFonts w:ascii="仿宋_GB2312" w:eastAsia="仿宋_GB2312" w:hAnsi="仿宋_GB2312" w:cs="仿宋_GB2312"/>
                <w:color w:val="00000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adjustRightInd w:val="0"/>
              <w:snapToGrid w:val="0"/>
              <w:spacing w:line="360" w:lineRule="exact"/>
              <w:jc w:val="center"/>
              <w:rPr>
                <w:rFonts w:ascii="仿宋_GB2312" w:eastAsia="仿宋_GB2312" w:hAnsi="仿宋_GB2312" w:cs="仿宋_GB2312"/>
                <w:color w:val="000000"/>
                <w:sz w:val="24"/>
              </w:rPr>
            </w:pPr>
          </w:p>
        </w:tc>
      </w:tr>
      <w:tr w:rsidR="00A6498C">
        <w:trPr>
          <w:trHeight w:val="527"/>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沙芜乡</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color w:val="000000"/>
                <w:sz w:val="28"/>
                <w:szCs w:val="28"/>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color w:val="000000"/>
                <w:sz w:val="28"/>
                <w:szCs w:val="28"/>
              </w:rP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169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r>
      <w:tr w:rsidR="00A6498C">
        <w:trPr>
          <w:trHeight w:val="550"/>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灵地镇</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color w:val="000000"/>
                <w:sz w:val="28"/>
                <w:szCs w:val="28"/>
              </w:rPr>
              <w:t>9.9</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w:t>
            </w:r>
            <w:r>
              <w:rPr>
                <w:rFonts w:ascii="仿宋_GB2312" w:eastAsia="仿宋_GB2312" w:hAnsi="仿宋_GB2312" w:cs="仿宋_GB2312"/>
                <w:color w:val="000000"/>
                <w:sz w:val="28"/>
                <w:szCs w:val="28"/>
              </w:rP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13</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169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r>
      <w:tr w:rsidR="00A6498C">
        <w:trPr>
          <w:trHeight w:val="556"/>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李家乡</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w:t>
            </w:r>
            <w:r>
              <w:rPr>
                <w:rFonts w:ascii="仿宋_GB2312" w:eastAsia="仿宋_GB2312" w:hAnsi="仿宋_GB2312" w:cs="仿宋_GB2312"/>
                <w:color w:val="000000"/>
                <w:sz w:val="28"/>
                <w:szCs w:val="28"/>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w:t>
            </w:r>
            <w:r>
              <w:rPr>
                <w:rFonts w:ascii="仿宋_GB2312" w:eastAsia="仿宋_GB2312" w:hAnsi="仿宋_GB2312" w:cs="仿宋_GB2312"/>
                <w:color w:val="000000"/>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1691" w:type="dxa"/>
            <w:tcBorders>
              <w:top w:val="single" w:sz="4" w:space="0" w:color="000000"/>
              <w:left w:val="single" w:sz="4" w:space="0" w:color="000000"/>
              <w:bottom w:val="single" w:sz="4" w:space="0" w:color="000000"/>
              <w:right w:val="single" w:sz="4" w:space="0" w:color="000000"/>
            </w:tcBorders>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河背村人居环境整治</w:t>
            </w:r>
            <w:r>
              <w:rPr>
                <w:rFonts w:ascii="仿宋_GB2312" w:eastAsia="仿宋_GB2312" w:hAnsi="仿宋_GB2312" w:cs="仿宋_GB2312" w:hint="eastAsia"/>
                <w:color w:val="000000"/>
                <w:kern w:val="0"/>
                <w:sz w:val="24"/>
              </w:rPr>
              <w:t>5</w:t>
            </w:r>
            <w:r>
              <w:rPr>
                <w:rFonts w:ascii="仿宋_GB2312" w:eastAsia="仿宋_GB2312" w:hAnsi="仿宋_GB2312" w:cs="仿宋_GB2312"/>
                <w:color w:val="000000"/>
                <w:kern w:val="0"/>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r>
      <w:tr w:rsidR="00A6498C">
        <w:trPr>
          <w:trHeight w:val="607"/>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长校镇</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w:t>
            </w:r>
            <w:r>
              <w:rPr>
                <w:rFonts w:ascii="仿宋_GB2312" w:eastAsia="仿宋_GB2312" w:hAnsi="仿宋_GB2312" w:cs="仿宋_GB2312"/>
                <w:color w:val="000000"/>
                <w:sz w:val="28"/>
                <w:szCs w:val="28"/>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color w:val="000000"/>
                <w:sz w:val="28"/>
                <w:szCs w:val="28"/>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169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r>
      <w:tr w:rsidR="00A6498C">
        <w:trPr>
          <w:trHeight w:val="583"/>
        </w:trPr>
        <w:tc>
          <w:tcPr>
            <w:tcW w:w="1173"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里田乡</w:t>
            </w:r>
          </w:p>
        </w:tc>
        <w:tc>
          <w:tcPr>
            <w:tcW w:w="992"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color w:val="000000"/>
                <w:sz w:val="28"/>
                <w:szCs w:val="28"/>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color w:val="000000"/>
                <w:sz w:val="28"/>
                <w:szCs w:val="28"/>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6498C" w:rsidRDefault="007C1DB3">
            <w:pPr>
              <w:widowControl/>
              <w:adjustRightInd w:val="0"/>
              <w:snapToGrid w:val="0"/>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w:t>
            </w:r>
          </w:p>
        </w:tc>
        <w:tc>
          <w:tcPr>
            <w:tcW w:w="1711" w:type="dxa"/>
            <w:tcBorders>
              <w:top w:val="single" w:sz="4" w:space="0" w:color="000000"/>
              <w:left w:val="single" w:sz="4" w:space="0" w:color="000000"/>
              <w:bottom w:val="single" w:sz="4" w:space="0" w:color="000000"/>
              <w:right w:val="single" w:sz="4" w:space="0" w:color="000000"/>
            </w:tcBorders>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1691"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6498C" w:rsidRDefault="00A6498C">
            <w:pPr>
              <w:widowControl/>
              <w:adjustRightInd w:val="0"/>
              <w:snapToGrid w:val="0"/>
              <w:spacing w:line="360" w:lineRule="exact"/>
              <w:jc w:val="center"/>
              <w:textAlignment w:val="center"/>
              <w:rPr>
                <w:rFonts w:ascii="仿宋_GB2312" w:eastAsia="仿宋_GB2312" w:hAnsi="仿宋_GB2312" w:cs="仿宋_GB2312"/>
                <w:color w:val="000000"/>
                <w:kern w:val="0"/>
                <w:sz w:val="24"/>
              </w:rPr>
            </w:pPr>
          </w:p>
        </w:tc>
      </w:tr>
    </w:tbl>
    <w:p w:rsidR="00A6498C" w:rsidRDefault="00A6498C">
      <w:pPr>
        <w:rPr>
          <w:rFonts w:ascii="仿宋_GB2312" w:eastAsia="仿宋_GB2312" w:hAnsi="仿宋_GB2312" w:cs="仿宋_GB2312"/>
          <w:b/>
          <w:bCs/>
          <w:sz w:val="32"/>
          <w:szCs w:val="32"/>
        </w:rPr>
      </w:pPr>
    </w:p>
    <w:p w:rsidR="00A6498C" w:rsidRDefault="007C1DB3">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w:t>
      </w:r>
    </w:p>
    <w:p w:rsidR="00A6498C" w:rsidRDefault="00A6498C">
      <w:pPr>
        <w:rPr>
          <w:rFonts w:ascii="仿宋_GB2312" w:eastAsia="仿宋_GB2312" w:hAnsi="仿宋_GB2312" w:cs="仿宋_GB2312"/>
          <w:b/>
          <w:bCs/>
          <w:sz w:val="32"/>
          <w:szCs w:val="32"/>
        </w:rPr>
      </w:pPr>
    </w:p>
    <w:p w:rsidR="00A6498C" w:rsidRDefault="007C1DB3">
      <w:pPr>
        <w:spacing w:line="400" w:lineRule="exact"/>
        <w:jc w:val="center"/>
        <w:rPr>
          <w:rFonts w:ascii="方正小标宋简体" w:eastAsia="方正小标宋简体" w:hAnsi="仿宋_GB2312" w:cs="仿宋_GB2312"/>
          <w:sz w:val="36"/>
          <w:szCs w:val="36"/>
        </w:rPr>
      </w:pPr>
      <w:r>
        <w:rPr>
          <w:rFonts w:ascii="方正小标宋简体" w:eastAsia="方正小标宋简体" w:hAnsi="仿宋_GB2312" w:cs="仿宋_GB2312" w:hint="eastAsia"/>
          <w:sz w:val="36"/>
          <w:szCs w:val="36"/>
        </w:rPr>
        <w:t xml:space="preserve"> </w:t>
      </w:r>
      <w:r>
        <w:rPr>
          <w:rFonts w:ascii="方正小标宋简体" w:eastAsia="方正小标宋简体" w:hAnsi="仿宋_GB2312" w:cs="仿宋_GB2312"/>
          <w:sz w:val="36"/>
          <w:szCs w:val="36"/>
        </w:rPr>
        <w:t xml:space="preserve">  </w:t>
      </w:r>
      <w:r>
        <w:rPr>
          <w:rFonts w:ascii="方正小标宋简体" w:eastAsia="方正小标宋简体" w:hAnsi="仿宋_GB2312" w:cs="仿宋_GB2312" w:hint="eastAsia"/>
          <w:sz w:val="36"/>
          <w:szCs w:val="36"/>
        </w:rPr>
        <w:t>提前下达</w:t>
      </w:r>
      <w:r>
        <w:rPr>
          <w:rFonts w:ascii="方正小标宋简体" w:eastAsia="方正小标宋简体" w:hAnsi="仿宋_GB2312" w:cs="仿宋_GB2312" w:hint="eastAsia"/>
          <w:sz w:val="36"/>
          <w:szCs w:val="36"/>
        </w:rPr>
        <w:t>202</w:t>
      </w:r>
      <w:r>
        <w:rPr>
          <w:rFonts w:ascii="方正小标宋简体" w:eastAsia="方正小标宋简体" w:hAnsi="仿宋_GB2312" w:cs="仿宋_GB2312" w:hint="eastAsia"/>
          <w:sz w:val="36"/>
          <w:szCs w:val="36"/>
        </w:rPr>
        <w:t>3</w:t>
      </w:r>
      <w:r>
        <w:rPr>
          <w:rFonts w:ascii="方正小标宋简体" w:eastAsia="方正小标宋简体" w:hAnsi="仿宋_GB2312" w:cs="仿宋_GB2312" w:hint="eastAsia"/>
          <w:sz w:val="36"/>
          <w:szCs w:val="36"/>
        </w:rPr>
        <w:t>年度中央财政衔接推进乡村振兴</w:t>
      </w:r>
    </w:p>
    <w:p w:rsidR="00A6498C" w:rsidRDefault="007C1DB3">
      <w:pPr>
        <w:spacing w:line="400" w:lineRule="exact"/>
        <w:jc w:val="center"/>
        <w:rPr>
          <w:rFonts w:ascii="方正小标宋简体" w:eastAsia="方正小标宋简体" w:hAnsi="仿宋_GB2312" w:cs="仿宋_GB2312"/>
          <w:sz w:val="36"/>
          <w:szCs w:val="36"/>
        </w:rPr>
      </w:pPr>
      <w:r>
        <w:rPr>
          <w:rFonts w:ascii="方正小标宋简体" w:eastAsia="方正小标宋简体" w:hAnsi="仿宋_GB2312" w:cs="仿宋_GB2312" w:hint="eastAsia"/>
          <w:sz w:val="36"/>
          <w:szCs w:val="36"/>
        </w:rPr>
        <w:t>补助资金任务清单</w:t>
      </w:r>
    </w:p>
    <w:p w:rsidR="00A6498C" w:rsidRDefault="00A6498C">
      <w:pPr>
        <w:spacing w:line="400" w:lineRule="exact"/>
        <w:jc w:val="center"/>
        <w:rPr>
          <w:rFonts w:ascii="方正小标宋简体" w:eastAsia="方正小标宋简体" w:hAnsi="仿宋_GB2312" w:cs="仿宋_GB2312"/>
          <w:sz w:val="32"/>
          <w:szCs w:val="32"/>
        </w:rPr>
      </w:pPr>
    </w:p>
    <w:tbl>
      <w:tblPr>
        <w:tblW w:w="98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5"/>
        <w:gridCol w:w="3969"/>
        <w:gridCol w:w="1985"/>
        <w:gridCol w:w="2126"/>
        <w:gridCol w:w="567"/>
      </w:tblGrid>
      <w:tr w:rsidR="00A6498C">
        <w:trPr>
          <w:trHeight w:val="403"/>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项目单位</w:t>
            </w:r>
          </w:p>
        </w:tc>
        <w:tc>
          <w:tcPr>
            <w:tcW w:w="8647" w:type="dxa"/>
            <w:gridSpan w:val="4"/>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指导性任务</w:t>
            </w:r>
          </w:p>
        </w:tc>
      </w:tr>
      <w:tr w:rsidR="00A6498C">
        <w:trPr>
          <w:trHeight w:hRule="exact" w:val="1079"/>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龙津镇</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支持补齐必要的农村人居环境整治和小型公益性基础设施建设短板。</w:t>
            </w: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810"/>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嵩溪镇</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支持培育壮大县域特色优势产业、建</w:t>
            </w:r>
            <w:r>
              <w:rPr>
                <w:rFonts w:ascii="仿宋" w:eastAsia="仿宋" w:hAnsi="仿宋" w:cs="仿宋" w:hint="eastAsia"/>
                <w:color w:val="000000"/>
                <w:kern w:val="0"/>
                <w:sz w:val="20"/>
                <w:szCs w:val="21"/>
              </w:rPr>
              <w:t>设</w:t>
            </w:r>
            <w:r>
              <w:rPr>
                <w:rFonts w:ascii="仿宋" w:eastAsia="仿宋" w:hAnsi="仿宋" w:cs="仿宋" w:hint="eastAsia"/>
                <w:color w:val="000000"/>
                <w:kern w:val="0"/>
                <w:sz w:val="20"/>
                <w:szCs w:val="21"/>
              </w:rPr>
              <w:t>现代农业产业园</w:t>
            </w:r>
          </w:p>
        </w:tc>
        <w:tc>
          <w:tcPr>
            <w:tcW w:w="2126"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711"/>
        </w:trPr>
        <w:tc>
          <w:tcPr>
            <w:tcW w:w="1225" w:type="dxa"/>
            <w:shd w:val="clear" w:color="auto" w:fill="auto"/>
            <w:vAlign w:val="center"/>
          </w:tcPr>
          <w:p w:rsidR="00A6498C" w:rsidRDefault="007C1DB3">
            <w:pPr>
              <w:adjustRightInd w:val="0"/>
              <w:snapToGrid w:val="0"/>
              <w:spacing w:line="3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林畲镇</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760"/>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嵩口镇</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760"/>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田源乡</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760"/>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温郊乡</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760"/>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余朋乡</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760"/>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赖坊镇</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760"/>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沙芜乡</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760"/>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灵地镇</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935"/>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李家乡</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支持补齐必要的农村人居环境整治和小型公益性基础设施建设短板。</w:t>
            </w: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760"/>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t>长校镇</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r w:rsidR="00A6498C">
        <w:trPr>
          <w:trHeight w:hRule="exact" w:val="760"/>
        </w:trPr>
        <w:tc>
          <w:tcPr>
            <w:tcW w:w="1225" w:type="dxa"/>
            <w:shd w:val="clear" w:color="auto" w:fill="auto"/>
            <w:vAlign w:val="center"/>
          </w:tcPr>
          <w:p w:rsidR="00A6498C" w:rsidRDefault="007C1DB3">
            <w:pPr>
              <w:jc w:val="center"/>
              <w:rPr>
                <w:rFonts w:ascii="仿宋" w:eastAsia="仿宋" w:hAnsi="仿宋" w:cs="仿宋"/>
                <w:b/>
                <w:bCs/>
                <w:color w:val="000000"/>
                <w:kern w:val="0"/>
                <w:sz w:val="24"/>
              </w:rPr>
            </w:pPr>
            <w:r>
              <w:rPr>
                <w:rFonts w:ascii="仿宋" w:eastAsia="仿宋" w:hAnsi="仿宋" w:cs="仿宋" w:hint="eastAsia"/>
                <w:b/>
                <w:bCs/>
                <w:color w:val="000000"/>
                <w:kern w:val="0"/>
                <w:sz w:val="24"/>
              </w:rPr>
              <w:lastRenderedPageBreak/>
              <w:t>里田乡</w:t>
            </w:r>
          </w:p>
        </w:tc>
        <w:tc>
          <w:tcPr>
            <w:tcW w:w="3969" w:type="dxa"/>
            <w:shd w:val="clear" w:color="auto" w:fill="auto"/>
            <w:vAlign w:val="center"/>
          </w:tcPr>
          <w:p w:rsidR="00A6498C" w:rsidRDefault="007C1DB3">
            <w:pPr>
              <w:adjustRightInd w:val="0"/>
              <w:snapToGrid w:val="0"/>
              <w:spacing w:line="240" w:lineRule="exact"/>
              <w:rPr>
                <w:rFonts w:ascii="仿宋" w:eastAsia="仿宋" w:hAnsi="仿宋" w:cs="仿宋"/>
                <w:color w:val="000000"/>
                <w:kern w:val="0"/>
                <w:sz w:val="20"/>
                <w:szCs w:val="21"/>
              </w:rPr>
            </w:pPr>
            <w:r>
              <w:rPr>
                <w:rFonts w:ascii="仿宋" w:eastAsia="仿宋" w:hAnsi="仿宋" w:cs="仿宋" w:hint="eastAsia"/>
                <w:color w:val="000000"/>
                <w:kern w:val="0"/>
                <w:sz w:val="20"/>
                <w:szCs w:val="21"/>
              </w:rPr>
              <w:t>支持脱贫脱贫户自主经营和自主创业、新型农业经营主体带动脱贫户、各地开发公益性岗位、造福工程易地搬迁后续扶持。</w:t>
            </w:r>
          </w:p>
        </w:tc>
        <w:tc>
          <w:tcPr>
            <w:tcW w:w="1985" w:type="dxa"/>
          </w:tcPr>
          <w:p w:rsidR="00A6498C" w:rsidRDefault="00A6498C">
            <w:pPr>
              <w:adjustRightInd w:val="0"/>
              <w:snapToGrid w:val="0"/>
              <w:spacing w:line="240" w:lineRule="exact"/>
              <w:rPr>
                <w:rFonts w:ascii="仿宋" w:eastAsia="仿宋" w:hAnsi="仿宋" w:cs="仿宋"/>
                <w:color w:val="000000"/>
                <w:kern w:val="0"/>
                <w:sz w:val="20"/>
                <w:szCs w:val="21"/>
              </w:rPr>
            </w:pPr>
          </w:p>
        </w:tc>
        <w:tc>
          <w:tcPr>
            <w:tcW w:w="2126"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c>
          <w:tcPr>
            <w:tcW w:w="567" w:type="dxa"/>
            <w:shd w:val="clear" w:color="auto" w:fill="auto"/>
            <w:vAlign w:val="center"/>
          </w:tcPr>
          <w:p w:rsidR="00A6498C" w:rsidRDefault="00A6498C">
            <w:pPr>
              <w:adjustRightInd w:val="0"/>
              <w:snapToGrid w:val="0"/>
              <w:spacing w:line="240" w:lineRule="exact"/>
              <w:rPr>
                <w:rFonts w:ascii="仿宋" w:eastAsia="仿宋" w:hAnsi="仿宋" w:cs="仿宋"/>
                <w:color w:val="000000"/>
                <w:kern w:val="0"/>
                <w:sz w:val="20"/>
                <w:szCs w:val="21"/>
              </w:rPr>
            </w:pPr>
          </w:p>
        </w:tc>
      </w:tr>
    </w:tbl>
    <w:p w:rsidR="00A6498C" w:rsidRDefault="00A6498C">
      <w:pPr>
        <w:rPr>
          <w:rFonts w:ascii="仿宋_GB2312" w:eastAsia="仿宋_GB2312" w:hAnsi="仿宋_GB2312" w:cs="仿宋_GB2312"/>
          <w:color w:val="000000"/>
          <w:sz w:val="24"/>
        </w:rPr>
      </w:pPr>
    </w:p>
    <w:tbl>
      <w:tblPr>
        <w:tblpPr w:leftFromText="180" w:rightFromText="180" w:vertAnchor="text" w:horzAnchor="page" w:tblpX="1518" w:tblpY="61"/>
        <w:tblOverlap w:val="never"/>
        <w:tblW w:w="9382" w:type="dxa"/>
        <w:tblLayout w:type="fixed"/>
        <w:tblLook w:val="04A0"/>
      </w:tblPr>
      <w:tblGrid>
        <w:gridCol w:w="698"/>
        <w:gridCol w:w="999"/>
        <w:gridCol w:w="756"/>
        <w:gridCol w:w="1952"/>
        <w:gridCol w:w="1910"/>
        <w:gridCol w:w="1496"/>
        <w:gridCol w:w="1571"/>
      </w:tblGrid>
      <w:tr w:rsidR="00A6498C">
        <w:trPr>
          <w:trHeight w:val="512"/>
        </w:trPr>
        <w:tc>
          <w:tcPr>
            <w:tcW w:w="1697" w:type="dxa"/>
            <w:gridSpan w:val="2"/>
            <w:tcBorders>
              <w:top w:val="nil"/>
              <w:left w:val="nil"/>
              <w:bottom w:val="nil"/>
              <w:right w:val="nil"/>
            </w:tcBorders>
            <w:vAlign w:val="center"/>
          </w:tcPr>
          <w:p w:rsidR="00A6498C" w:rsidRDefault="007C1DB3">
            <w:pPr>
              <w:widowControl/>
              <w:adjustRightInd w:val="0"/>
              <w:snapToGrid w:val="0"/>
              <w:spacing w:line="500" w:lineRule="exact"/>
              <w:jc w:val="left"/>
              <w:textAlignment w:val="center"/>
              <w:rPr>
                <w:rFonts w:ascii="仿宋" w:eastAsia="仿宋" w:hAnsi="仿宋" w:cs="仿宋_GB2312"/>
                <w:b/>
                <w:color w:val="000000"/>
                <w:kern w:val="0"/>
                <w:sz w:val="30"/>
                <w:szCs w:val="30"/>
              </w:rPr>
            </w:pPr>
            <w:r>
              <w:rPr>
                <w:rFonts w:ascii="仿宋" w:eastAsia="仿宋" w:hAnsi="仿宋" w:cs="仿宋_GB2312" w:hint="eastAsia"/>
                <w:b/>
                <w:color w:val="000000"/>
                <w:kern w:val="0"/>
                <w:sz w:val="30"/>
                <w:szCs w:val="30"/>
              </w:rPr>
              <w:t>附件</w:t>
            </w:r>
            <w:r>
              <w:rPr>
                <w:rFonts w:ascii="仿宋" w:eastAsia="仿宋" w:hAnsi="仿宋" w:cs="仿宋_GB2312" w:hint="eastAsia"/>
                <w:b/>
                <w:color w:val="000000"/>
                <w:kern w:val="0"/>
                <w:sz w:val="30"/>
                <w:szCs w:val="30"/>
              </w:rPr>
              <w:t>3</w:t>
            </w:r>
            <w:r>
              <w:rPr>
                <w:rFonts w:ascii="仿宋" w:eastAsia="仿宋" w:hAnsi="仿宋" w:cs="仿宋_GB2312" w:hint="eastAsia"/>
                <w:b/>
                <w:color w:val="000000"/>
                <w:kern w:val="0"/>
                <w:sz w:val="30"/>
                <w:szCs w:val="30"/>
              </w:rPr>
              <w:t>：</w:t>
            </w:r>
          </w:p>
          <w:p w:rsidR="00A6498C" w:rsidRDefault="00A6498C">
            <w:pPr>
              <w:widowControl/>
              <w:adjustRightInd w:val="0"/>
              <w:snapToGrid w:val="0"/>
              <w:spacing w:line="500" w:lineRule="exact"/>
              <w:jc w:val="left"/>
              <w:textAlignment w:val="center"/>
              <w:rPr>
                <w:rFonts w:ascii="仿宋" w:eastAsia="仿宋" w:hAnsi="仿宋" w:cs="仿宋_GB2312"/>
                <w:b/>
                <w:color w:val="000000"/>
                <w:kern w:val="0"/>
                <w:sz w:val="30"/>
                <w:szCs w:val="30"/>
              </w:rPr>
            </w:pPr>
          </w:p>
        </w:tc>
        <w:tc>
          <w:tcPr>
            <w:tcW w:w="755" w:type="dxa"/>
            <w:tcBorders>
              <w:top w:val="nil"/>
              <w:left w:val="nil"/>
              <w:bottom w:val="nil"/>
              <w:right w:val="nil"/>
            </w:tcBorders>
            <w:vAlign w:val="center"/>
          </w:tcPr>
          <w:p w:rsidR="00A6498C" w:rsidRDefault="00A6498C">
            <w:pPr>
              <w:rPr>
                <w:rFonts w:ascii="宋体"/>
                <w:color w:val="000000"/>
                <w:sz w:val="24"/>
              </w:rPr>
            </w:pPr>
          </w:p>
        </w:tc>
        <w:tc>
          <w:tcPr>
            <w:tcW w:w="1952" w:type="dxa"/>
            <w:tcBorders>
              <w:top w:val="nil"/>
              <w:left w:val="nil"/>
              <w:bottom w:val="nil"/>
              <w:right w:val="nil"/>
            </w:tcBorders>
            <w:vAlign w:val="center"/>
          </w:tcPr>
          <w:p w:rsidR="00A6498C" w:rsidRDefault="00A6498C">
            <w:pPr>
              <w:rPr>
                <w:rFonts w:ascii="宋体"/>
                <w:color w:val="000000"/>
                <w:sz w:val="24"/>
              </w:rPr>
            </w:pPr>
          </w:p>
        </w:tc>
        <w:tc>
          <w:tcPr>
            <w:tcW w:w="1910" w:type="dxa"/>
            <w:tcBorders>
              <w:top w:val="nil"/>
              <w:left w:val="nil"/>
              <w:bottom w:val="nil"/>
              <w:right w:val="nil"/>
            </w:tcBorders>
            <w:vAlign w:val="center"/>
          </w:tcPr>
          <w:p w:rsidR="00A6498C" w:rsidRDefault="00A6498C">
            <w:pPr>
              <w:jc w:val="center"/>
              <w:rPr>
                <w:rFonts w:ascii="宋体"/>
                <w:color w:val="000000"/>
                <w:sz w:val="24"/>
              </w:rPr>
            </w:pPr>
          </w:p>
        </w:tc>
        <w:tc>
          <w:tcPr>
            <w:tcW w:w="1496" w:type="dxa"/>
            <w:tcBorders>
              <w:top w:val="nil"/>
              <w:left w:val="nil"/>
              <w:bottom w:val="nil"/>
              <w:right w:val="nil"/>
            </w:tcBorders>
            <w:vAlign w:val="center"/>
          </w:tcPr>
          <w:p w:rsidR="00A6498C" w:rsidRDefault="00A6498C">
            <w:pPr>
              <w:jc w:val="center"/>
              <w:rPr>
                <w:rFonts w:ascii="宋体"/>
                <w:color w:val="000000"/>
                <w:sz w:val="24"/>
              </w:rPr>
            </w:pPr>
          </w:p>
        </w:tc>
        <w:tc>
          <w:tcPr>
            <w:tcW w:w="1569" w:type="dxa"/>
            <w:tcBorders>
              <w:top w:val="nil"/>
              <w:left w:val="nil"/>
              <w:bottom w:val="nil"/>
              <w:right w:val="nil"/>
            </w:tcBorders>
            <w:vAlign w:val="center"/>
          </w:tcPr>
          <w:p w:rsidR="00A6498C" w:rsidRDefault="00A6498C">
            <w:pPr>
              <w:jc w:val="center"/>
              <w:rPr>
                <w:rFonts w:ascii="宋体"/>
                <w:color w:val="000000"/>
                <w:sz w:val="24"/>
              </w:rPr>
            </w:pPr>
          </w:p>
        </w:tc>
      </w:tr>
      <w:tr w:rsidR="00A6498C">
        <w:trPr>
          <w:trHeight w:val="498"/>
        </w:trPr>
        <w:tc>
          <w:tcPr>
            <w:tcW w:w="9382" w:type="dxa"/>
            <w:gridSpan w:val="7"/>
            <w:tcBorders>
              <w:top w:val="nil"/>
              <w:left w:val="nil"/>
              <w:bottom w:val="nil"/>
              <w:right w:val="nil"/>
            </w:tcBorders>
          </w:tcPr>
          <w:p w:rsidR="00A6498C" w:rsidRDefault="007C1DB3">
            <w:pPr>
              <w:jc w:val="center"/>
              <w:rPr>
                <w:rFonts w:ascii="方正小标宋简体" w:eastAsia="方正小标宋简体"/>
                <w:color w:val="000000"/>
                <w:sz w:val="36"/>
              </w:rPr>
            </w:pPr>
            <w:r>
              <w:rPr>
                <w:rFonts w:ascii="方正小标宋简体" w:eastAsia="方正小标宋简体" w:hint="eastAsia"/>
                <w:color w:val="000000"/>
                <w:sz w:val="36"/>
              </w:rPr>
              <w:t>提前下达</w:t>
            </w:r>
            <w:r>
              <w:rPr>
                <w:rFonts w:ascii="方正小标宋简体" w:eastAsia="方正小标宋简体" w:hint="eastAsia"/>
                <w:color w:val="000000"/>
                <w:sz w:val="36"/>
              </w:rPr>
              <w:t>202</w:t>
            </w:r>
            <w:r>
              <w:rPr>
                <w:rFonts w:ascii="方正小标宋简体" w:eastAsia="方正小标宋简体" w:hint="eastAsia"/>
                <w:color w:val="000000"/>
                <w:sz w:val="36"/>
              </w:rPr>
              <w:t>3</w:t>
            </w:r>
            <w:r>
              <w:rPr>
                <w:rFonts w:ascii="方正小标宋简体" w:eastAsia="方正小标宋简体" w:hint="eastAsia"/>
                <w:color w:val="000000"/>
                <w:sz w:val="36"/>
              </w:rPr>
              <w:t>年度中央财政衔接推进乡村振兴</w:t>
            </w:r>
          </w:p>
          <w:p w:rsidR="00A6498C" w:rsidRDefault="007C1DB3">
            <w:pPr>
              <w:jc w:val="center"/>
              <w:rPr>
                <w:rFonts w:ascii="方正小标宋简体" w:eastAsia="方正小标宋简体"/>
                <w:color w:val="000000"/>
                <w:sz w:val="36"/>
              </w:rPr>
            </w:pPr>
            <w:r>
              <w:rPr>
                <w:rFonts w:ascii="方正小标宋简体" w:eastAsia="方正小标宋简体" w:hint="eastAsia"/>
                <w:color w:val="000000"/>
                <w:sz w:val="36"/>
              </w:rPr>
              <w:t>补助资金绩效目标表</w:t>
            </w:r>
          </w:p>
        </w:tc>
      </w:tr>
      <w:tr w:rsidR="00A6498C">
        <w:trPr>
          <w:trHeight w:val="360"/>
        </w:trPr>
        <w:tc>
          <w:tcPr>
            <w:tcW w:w="2453" w:type="dxa"/>
            <w:gridSpan w:val="3"/>
            <w:tcBorders>
              <w:top w:val="single" w:sz="6" w:space="0" w:color="auto"/>
              <w:left w:val="single" w:sz="6" w:space="0" w:color="auto"/>
              <w:bottom w:val="single" w:sz="6" w:space="0" w:color="auto"/>
              <w:right w:val="nil"/>
            </w:tcBorders>
            <w:vAlign w:val="center"/>
          </w:tcPr>
          <w:p w:rsidR="00A6498C" w:rsidRDefault="007C1DB3">
            <w:pPr>
              <w:jc w:val="center"/>
              <w:rPr>
                <w:rFonts w:ascii="仿宋" w:eastAsia="仿宋" w:hAnsi="仿宋" w:cs="仿宋"/>
                <w:b/>
                <w:bCs/>
                <w:color w:val="000000"/>
                <w:sz w:val="24"/>
              </w:rPr>
            </w:pPr>
            <w:r>
              <w:rPr>
                <w:rFonts w:ascii="仿宋" w:eastAsia="仿宋" w:hAnsi="仿宋" w:cs="仿宋" w:hint="eastAsia"/>
                <w:b/>
                <w:bCs/>
                <w:color w:val="000000"/>
                <w:sz w:val="24"/>
              </w:rPr>
              <w:t>项目名称</w:t>
            </w:r>
          </w:p>
        </w:tc>
        <w:tc>
          <w:tcPr>
            <w:tcW w:w="6928" w:type="dxa"/>
            <w:gridSpan w:val="4"/>
            <w:tcBorders>
              <w:top w:val="single" w:sz="6" w:space="0" w:color="auto"/>
              <w:left w:val="single" w:sz="6" w:space="0" w:color="auto"/>
              <w:bottom w:val="single" w:sz="6" w:space="0" w:color="auto"/>
              <w:right w:val="single" w:sz="6" w:space="0" w:color="auto"/>
            </w:tcBorders>
            <w:vAlign w:val="center"/>
          </w:tcPr>
          <w:p w:rsidR="00A6498C" w:rsidRDefault="007C1DB3">
            <w:pPr>
              <w:jc w:val="center"/>
              <w:rPr>
                <w:rFonts w:ascii="仿宋" w:eastAsia="仿宋" w:hAnsi="仿宋" w:cs="仿宋"/>
              </w:rPr>
            </w:pPr>
            <w:r>
              <w:rPr>
                <w:rFonts w:ascii="仿宋" w:eastAsia="仿宋" w:hAnsi="仿宋" w:cs="仿宋" w:hint="eastAsia"/>
                <w:color w:val="000000"/>
                <w:sz w:val="24"/>
              </w:rPr>
              <w:t>202</w:t>
            </w:r>
            <w:r>
              <w:rPr>
                <w:rFonts w:ascii="仿宋" w:eastAsia="仿宋" w:hAnsi="仿宋" w:cs="仿宋" w:hint="eastAsia"/>
                <w:color w:val="000000"/>
                <w:sz w:val="24"/>
              </w:rPr>
              <w:t>3</w:t>
            </w:r>
            <w:r>
              <w:rPr>
                <w:rFonts w:ascii="仿宋" w:eastAsia="仿宋" w:hAnsi="仿宋" w:cs="仿宋" w:hint="eastAsia"/>
                <w:sz w:val="24"/>
              </w:rPr>
              <w:t>年度中央财政衔接推进乡村振兴补助资金</w:t>
            </w:r>
          </w:p>
        </w:tc>
      </w:tr>
      <w:tr w:rsidR="00A6498C">
        <w:trPr>
          <w:trHeight w:val="632"/>
        </w:trPr>
        <w:tc>
          <w:tcPr>
            <w:tcW w:w="2453" w:type="dxa"/>
            <w:gridSpan w:val="3"/>
            <w:tcBorders>
              <w:top w:val="single" w:sz="6" w:space="0" w:color="auto"/>
              <w:left w:val="single" w:sz="6" w:space="0" w:color="auto"/>
              <w:bottom w:val="single" w:sz="6" w:space="0" w:color="auto"/>
              <w:right w:val="nil"/>
            </w:tcBorders>
            <w:vAlign w:val="center"/>
          </w:tcPr>
          <w:p w:rsidR="00A6498C" w:rsidRDefault="007C1DB3">
            <w:pPr>
              <w:adjustRightInd w:val="0"/>
              <w:snapToGrid w:val="0"/>
              <w:spacing w:line="400" w:lineRule="exact"/>
              <w:jc w:val="center"/>
              <w:rPr>
                <w:rFonts w:ascii="仿宋" w:eastAsia="仿宋" w:hAnsi="仿宋" w:cs="仿宋"/>
                <w:b/>
                <w:bCs/>
                <w:color w:val="000000"/>
                <w:sz w:val="24"/>
              </w:rPr>
            </w:pPr>
            <w:r>
              <w:rPr>
                <w:rFonts w:ascii="仿宋" w:eastAsia="仿宋" w:hAnsi="仿宋" w:cs="仿宋" w:hint="eastAsia"/>
                <w:b/>
                <w:bCs/>
                <w:color w:val="000000"/>
                <w:szCs w:val="21"/>
              </w:rPr>
              <w:t>主管部门（单位）名称</w:t>
            </w:r>
          </w:p>
        </w:tc>
        <w:tc>
          <w:tcPr>
            <w:tcW w:w="3862" w:type="dxa"/>
            <w:gridSpan w:val="2"/>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480" w:lineRule="exact"/>
              <w:jc w:val="center"/>
              <w:rPr>
                <w:rFonts w:ascii="仿宋" w:eastAsia="仿宋" w:hAnsi="仿宋" w:cs="仿宋"/>
                <w:color w:val="000000"/>
                <w:sz w:val="24"/>
              </w:rPr>
            </w:pPr>
            <w:r>
              <w:rPr>
                <w:rFonts w:ascii="仿宋" w:eastAsia="仿宋" w:hAnsi="仿宋" w:cs="仿宋" w:hint="eastAsia"/>
                <w:color w:val="000000"/>
                <w:sz w:val="24"/>
              </w:rPr>
              <w:t>县农业农村局</w:t>
            </w:r>
          </w:p>
        </w:tc>
        <w:tc>
          <w:tcPr>
            <w:tcW w:w="1496"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480" w:lineRule="exact"/>
              <w:jc w:val="center"/>
              <w:rPr>
                <w:rFonts w:ascii="仿宋" w:eastAsia="仿宋" w:hAnsi="仿宋" w:cs="仿宋"/>
                <w:color w:val="000000"/>
                <w:sz w:val="24"/>
              </w:rPr>
            </w:pPr>
            <w:r>
              <w:rPr>
                <w:rFonts w:ascii="仿宋" w:eastAsia="仿宋" w:hAnsi="仿宋" w:cs="仿宋" w:hint="eastAsia"/>
                <w:color w:val="000000"/>
                <w:sz w:val="24"/>
              </w:rPr>
              <w:t>补助区域</w:t>
            </w:r>
          </w:p>
        </w:tc>
        <w:tc>
          <w:tcPr>
            <w:tcW w:w="1569" w:type="dxa"/>
            <w:tcBorders>
              <w:top w:val="single" w:sz="6" w:space="0" w:color="auto"/>
              <w:left w:val="nil"/>
              <w:bottom w:val="single" w:sz="6" w:space="0" w:color="auto"/>
              <w:right w:val="single" w:sz="6" w:space="0" w:color="auto"/>
            </w:tcBorders>
            <w:vAlign w:val="center"/>
          </w:tcPr>
          <w:p w:rsidR="00A6498C" w:rsidRDefault="007C1DB3">
            <w:pPr>
              <w:adjustRightInd w:val="0"/>
              <w:snapToGrid w:val="0"/>
              <w:spacing w:line="480" w:lineRule="exact"/>
              <w:jc w:val="center"/>
              <w:rPr>
                <w:rFonts w:ascii="仿宋" w:eastAsia="仿宋" w:hAnsi="仿宋" w:cs="仿宋"/>
                <w:color w:val="000000"/>
                <w:szCs w:val="21"/>
              </w:rPr>
            </w:pPr>
            <w:r>
              <w:rPr>
                <w:rFonts w:ascii="仿宋" w:eastAsia="仿宋" w:hAnsi="仿宋" w:cs="仿宋" w:hint="eastAsia"/>
                <w:color w:val="000000"/>
                <w:szCs w:val="21"/>
              </w:rPr>
              <w:t>各乡（镇）</w:t>
            </w:r>
          </w:p>
        </w:tc>
      </w:tr>
      <w:tr w:rsidR="00A6498C">
        <w:trPr>
          <w:trHeight w:val="322"/>
        </w:trPr>
        <w:tc>
          <w:tcPr>
            <w:tcW w:w="2453" w:type="dxa"/>
            <w:gridSpan w:val="3"/>
            <w:vMerge w:val="restart"/>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480" w:lineRule="exact"/>
              <w:jc w:val="center"/>
              <w:rPr>
                <w:rFonts w:ascii="仿宋" w:eastAsia="仿宋" w:hAnsi="仿宋" w:cs="仿宋"/>
                <w:b/>
                <w:bCs/>
                <w:color w:val="000000"/>
                <w:sz w:val="24"/>
              </w:rPr>
            </w:pPr>
            <w:r>
              <w:rPr>
                <w:rFonts w:ascii="仿宋" w:eastAsia="仿宋" w:hAnsi="仿宋" w:cs="仿宋" w:hint="eastAsia"/>
                <w:b/>
                <w:bCs/>
                <w:color w:val="000000"/>
                <w:sz w:val="24"/>
              </w:rPr>
              <w:t>资金情况</w:t>
            </w:r>
          </w:p>
          <w:p w:rsidR="00A6498C" w:rsidRDefault="007C1DB3">
            <w:pPr>
              <w:adjustRightInd w:val="0"/>
              <w:snapToGrid w:val="0"/>
              <w:spacing w:line="480" w:lineRule="exact"/>
              <w:jc w:val="center"/>
              <w:rPr>
                <w:rFonts w:ascii="仿宋" w:eastAsia="仿宋" w:hAnsi="仿宋" w:cs="仿宋"/>
                <w:b/>
                <w:bCs/>
                <w:color w:val="000000"/>
                <w:sz w:val="24"/>
              </w:rPr>
            </w:pPr>
            <w:r>
              <w:rPr>
                <w:rFonts w:ascii="仿宋" w:eastAsia="仿宋" w:hAnsi="仿宋" w:cs="仿宋" w:hint="eastAsia"/>
                <w:b/>
                <w:bCs/>
                <w:color w:val="000000"/>
                <w:sz w:val="24"/>
              </w:rPr>
              <w:t>（万元）</w:t>
            </w:r>
          </w:p>
        </w:tc>
        <w:tc>
          <w:tcPr>
            <w:tcW w:w="1952"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资金总额：</w:t>
            </w:r>
          </w:p>
        </w:tc>
        <w:tc>
          <w:tcPr>
            <w:tcW w:w="4975" w:type="dxa"/>
            <w:gridSpan w:val="3"/>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480" w:lineRule="exact"/>
              <w:jc w:val="center"/>
              <w:rPr>
                <w:rFonts w:ascii="仿宋" w:eastAsia="仿宋" w:hAnsi="仿宋" w:cs="仿宋"/>
                <w:color w:val="000000"/>
                <w:sz w:val="24"/>
              </w:rPr>
            </w:pPr>
            <w:r>
              <w:rPr>
                <w:rFonts w:ascii="仿宋" w:eastAsia="仿宋" w:hAnsi="仿宋" w:cs="仿宋" w:hint="eastAsia"/>
                <w:color w:val="000000"/>
                <w:sz w:val="24"/>
              </w:rPr>
              <w:t>1110</w:t>
            </w:r>
          </w:p>
        </w:tc>
      </w:tr>
      <w:tr w:rsidR="00A6498C">
        <w:trPr>
          <w:trHeight w:val="427"/>
        </w:trPr>
        <w:tc>
          <w:tcPr>
            <w:tcW w:w="2453" w:type="dxa"/>
            <w:gridSpan w:val="3"/>
            <w:vMerge/>
            <w:tcBorders>
              <w:top w:val="single" w:sz="6" w:space="0" w:color="auto"/>
              <w:left w:val="single" w:sz="6" w:space="0" w:color="auto"/>
              <w:bottom w:val="single" w:sz="6" w:space="0" w:color="auto"/>
              <w:right w:val="single" w:sz="6" w:space="0" w:color="auto"/>
            </w:tcBorders>
            <w:vAlign w:val="center"/>
          </w:tcPr>
          <w:p w:rsidR="00A6498C" w:rsidRDefault="00A6498C">
            <w:pPr>
              <w:adjustRightInd w:val="0"/>
              <w:snapToGrid w:val="0"/>
              <w:spacing w:line="480" w:lineRule="exact"/>
              <w:jc w:val="center"/>
              <w:rPr>
                <w:rFonts w:ascii="仿宋" w:eastAsia="仿宋" w:hAnsi="仿宋" w:cs="仿宋"/>
                <w:color w:val="000000"/>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其中：财政拨款</w:t>
            </w:r>
          </w:p>
        </w:tc>
        <w:tc>
          <w:tcPr>
            <w:tcW w:w="4975" w:type="dxa"/>
            <w:gridSpan w:val="3"/>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480" w:lineRule="exact"/>
              <w:jc w:val="center"/>
              <w:rPr>
                <w:rFonts w:ascii="仿宋" w:eastAsia="仿宋" w:hAnsi="仿宋" w:cs="仿宋"/>
                <w:color w:val="000000"/>
                <w:sz w:val="24"/>
              </w:rPr>
            </w:pPr>
            <w:r>
              <w:rPr>
                <w:rFonts w:ascii="仿宋" w:eastAsia="仿宋" w:hAnsi="仿宋" w:cs="仿宋" w:hint="eastAsia"/>
                <w:color w:val="000000"/>
                <w:sz w:val="24"/>
              </w:rPr>
              <w:t>1110</w:t>
            </w:r>
          </w:p>
        </w:tc>
      </w:tr>
      <w:tr w:rsidR="00A6498C">
        <w:trPr>
          <w:trHeight w:val="366"/>
        </w:trPr>
        <w:tc>
          <w:tcPr>
            <w:tcW w:w="2453" w:type="dxa"/>
            <w:gridSpan w:val="3"/>
            <w:vMerge/>
            <w:tcBorders>
              <w:top w:val="single" w:sz="6" w:space="0" w:color="auto"/>
              <w:left w:val="single" w:sz="6" w:space="0" w:color="auto"/>
              <w:bottom w:val="single" w:sz="6" w:space="0" w:color="auto"/>
              <w:right w:val="single" w:sz="6" w:space="0" w:color="auto"/>
            </w:tcBorders>
            <w:vAlign w:val="center"/>
          </w:tcPr>
          <w:p w:rsidR="00A6498C" w:rsidRDefault="00A6498C">
            <w:pPr>
              <w:adjustRightInd w:val="0"/>
              <w:snapToGrid w:val="0"/>
              <w:spacing w:line="480" w:lineRule="exact"/>
              <w:jc w:val="center"/>
              <w:rPr>
                <w:rFonts w:ascii="仿宋" w:eastAsia="仿宋" w:hAnsi="仿宋" w:cs="仿宋"/>
                <w:color w:val="000000"/>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480" w:lineRule="exact"/>
              <w:ind w:firstLineChars="300" w:firstLine="720"/>
              <w:rPr>
                <w:rFonts w:ascii="仿宋" w:eastAsia="仿宋" w:hAnsi="仿宋" w:cs="仿宋"/>
                <w:color w:val="000000"/>
                <w:sz w:val="24"/>
              </w:rPr>
            </w:pPr>
            <w:r>
              <w:rPr>
                <w:rFonts w:ascii="仿宋" w:eastAsia="仿宋" w:hAnsi="仿宋" w:cs="仿宋" w:hint="eastAsia"/>
                <w:color w:val="000000"/>
                <w:sz w:val="24"/>
              </w:rPr>
              <w:t>其他资金</w:t>
            </w:r>
          </w:p>
        </w:tc>
        <w:tc>
          <w:tcPr>
            <w:tcW w:w="4975" w:type="dxa"/>
            <w:gridSpan w:val="3"/>
            <w:tcBorders>
              <w:top w:val="single" w:sz="6" w:space="0" w:color="auto"/>
              <w:left w:val="single" w:sz="6" w:space="0" w:color="auto"/>
              <w:bottom w:val="single" w:sz="6" w:space="0" w:color="auto"/>
              <w:right w:val="single" w:sz="6" w:space="0" w:color="auto"/>
            </w:tcBorders>
            <w:vAlign w:val="center"/>
          </w:tcPr>
          <w:p w:rsidR="00A6498C" w:rsidRDefault="00A6498C">
            <w:pPr>
              <w:adjustRightInd w:val="0"/>
              <w:snapToGrid w:val="0"/>
              <w:spacing w:line="480" w:lineRule="exact"/>
              <w:jc w:val="center"/>
              <w:rPr>
                <w:rFonts w:ascii="仿宋" w:eastAsia="仿宋" w:hAnsi="仿宋" w:cs="仿宋"/>
                <w:color w:val="000000"/>
                <w:sz w:val="24"/>
              </w:rPr>
            </w:pPr>
          </w:p>
        </w:tc>
      </w:tr>
      <w:tr w:rsidR="00A6498C">
        <w:trPr>
          <w:trHeight w:val="843"/>
        </w:trPr>
        <w:tc>
          <w:tcPr>
            <w:tcW w:w="698"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80" w:lineRule="exact"/>
              <w:jc w:val="center"/>
              <w:rPr>
                <w:rFonts w:ascii="仿宋" w:eastAsia="仿宋" w:hAnsi="仿宋" w:cs="仿宋"/>
                <w:b/>
                <w:bCs/>
                <w:color w:val="000000"/>
                <w:sz w:val="24"/>
              </w:rPr>
            </w:pPr>
            <w:r>
              <w:rPr>
                <w:rFonts w:ascii="仿宋" w:eastAsia="仿宋" w:hAnsi="仿宋" w:cs="仿宋" w:hint="eastAsia"/>
                <w:b/>
                <w:bCs/>
                <w:color w:val="000000"/>
                <w:sz w:val="24"/>
              </w:rPr>
              <w:t>总体目标</w:t>
            </w:r>
          </w:p>
        </w:tc>
        <w:tc>
          <w:tcPr>
            <w:tcW w:w="8683" w:type="dxa"/>
            <w:gridSpan w:val="6"/>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rPr>
                <w:rFonts w:ascii="仿宋" w:eastAsia="仿宋" w:hAnsi="仿宋" w:cs="仿宋"/>
                <w:color w:val="000000"/>
                <w:szCs w:val="21"/>
              </w:rPr>
            </w:pPr>
            <w:r>
              <w:rPr>
                <w:rFonts w:ascii="仿宋" w:eastAsia="仿宋" w:hAnsi="仿宋" w:cs="仿宋" w:hint="eastAsia"/>
                <w:color w:val="000000"/>
                <w:kern w:val="0"/>
                <w:sz w:val="20"/>
                <w:szCs w:val="21"/>
              </w:rPr>
              <w:t>围绕巩固拓展脱贫攻坚成果和乡村振兴，重点用于支持脱贫人口发展生产稳定增收，支持培育壮大特色优势产业，补齐必要的农村人居环境整治和小型公益性基础设施短板。接续推进脱贫地区发展，提高特色现代农业发展水平。</w:t>
            </w:r>
          </w:p>
        </w:tc>
      </w:tr>
      <w:tr w:rsidR="00A6498C">
        <w:trPr>
          <w:trHeight w:val="443"/>
        </w:trPr>
        <w:tc>
          <w:tcPr>
            <w:tcW w:w="698"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b/>
                <w:bCs/>
                <w:color w:val="000000"/>
                <w:szCs w:val="21"/>
              </w:rPr>
            </w:pPr>
            <w:r>
              <w:rPr>
                <w:rFonts w:ascii="仿宋" w:eastAsia="仿宋" w:hAnsi="仿宋" w:cs="仿宋" w:hint="eastAsia"/>
                <w:b/>
                <w:bCs/>
                <w:color w:val="000000"/>
                <w:szCs w:val="21"/>
              </w:rPr>
              <w:t>绩效目标</w:t>
            </w:r>
          </w:p>
        </w:tc>
        <w:tc>
          <w:tcPr>
            <w:tcW w:w="999"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b/>
                <w:bCs/>
                <w:color w:val="000000"/>
                <w:szCs w:val="21"/>
              </w:rPr>
            </w:pPr>
            <w:r>
              <w:rPr>
                <w:rFonts w:ascii="仿宋" w:eastAsia="仿宋" w:hAnsi="仿宋" w:cs="仿宋" w:hint="eastAsia"/>
                <w:b/>
                <w:bCs/>
                <w:color w:val="000000"/>
                <w:szCs w:val="21"/>
              </w:rPr>
              <w:t>一级</w:t>
            </w:r>
          </w:p>
          <w:p w:rsidR="00A6498C" w:rsidRDefault="007C1DB3">
            <w:pPr>
              <w:adjustRightInd w:val="0"/>
              <w:snapToGrid w:val="0"/>
              <w:spacing w:line="240" w:lineRule="exact"/>
              <w:jc w:val="center"/>
              <w:rPr>
                <w:rFonts w:ascii="仿宋" w:eastAsia="仿宋" w:hAnsi="仿宋" w:cs="仿宋"/>
                <w:b/>
                <w:bCs/>
                <w:color w:val="000000"/>
                <w:szCs w:val="21"/>
              </w:rPr>
            </w:pPr>
            <w:r>
              <w:rPr>
                <w:rFonts w:ascii="仿宋" w:eastAsia="仿宋" w:hAnsi="仿宋" w:cs="仿宋" w:hint="eastAsia"/>
                <w:b/>
                <w:bCs/>
                <w:color w:val="000000"/>
                <w:szCs w:val="21"/>
              </w:rPr>
              <w:t>指标</w:t>
            </w:r>
          </w:p>
        </w:tc>
        <w:tc>
          <w:tcPr>
            <w:tcW w:w="755"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b/>
                <w:bCs/>
                <w:color w:val="000000"/>
                <w:szCs w:val="21"/>
              </w:rPr>
            </w:pPr>
            <w:r>
              <w:rPr>
                <w:rFonts w:ascii="仿宋" w:eastAsia="仿宋" w:hAnsi="仿宋" w:cs="仿宋" w:hint="eastAsia"/>
                <w:b/>
                <w:bCs/>
                <w:color w:val="000000"/>
                <w:szCs w:val="21"/>
              </w:rPr>
              <w:t>二级指标</w:t>
            </w:r>
          </w:p>
        </w:tc>
        <w:tc>
          <w:tcPr>
            <w:tcW w:w="1952"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b/>
                <w:bCs/>
                <w:color w:val="000000"/>
                <w:szCs w:val="21"/>
              </w:rPr>
            </w:pPr>
            <w:r>
              <w:rPr>
                <w:rFonts w:ascii="仿宋" w:eastAsia="仿宋" w:hAnsi="仿宋" w:cs="仿宋" w:hint="eastAsia"/>
                <w:b/>
                <w:bCs/>
                <w:color w:val="000000"/>
                <w:szCs w:val="21"/>
              </w:rPr>
              <w:t>三级指标</w:t>
            </w:r>
          </w:p>
        </w:tc>
        <w:tc>
          <w:tcPr>
            <w:tcW w:w="1910"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b/>
                <w:bCs/>
                <w:color w:val="000000"/>
                <w:szCs w:val="21"/>
              </w:rPr>
            </w:pPr>
            <w:r>
              <w:rPr>
                <w:rFonts w:ascii="仿宋" w:eastAsia="仿宋" w:hAnsi="仿宋" w:cs="仿宋" w:hint="eastAsia"/>
                <w:b/>
                <w:bCs/>
                <w:color w:val="000000"/>
                <w:szCs w:val="21"/>
              </w:rPr>
              <w:t>指标解释</w:t>
            </w:r>
          </w:p>
        </w:tc>
        <w:tc>
          <w:tcPr>
            <w:tcW w:w="1496"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b/>
                <w:bCs/>
                <w:color w:val="000000"/>
                <w:szCs w:val="21"/>
              </w:rPr>
            </w:pPr>
            <w:r>
              <w:rPr>
                <w:rFonts w:ascii="仿宋" w:eastAsia="仿宋" w:hAnsi="仿宋" w:cs="仿宋" w:hint="eastAsia"/>
                <w:b/>
                <w:bCs/>
                <w:color w:val="000000"/>
                <w:szCs w:val="21"/>
              </w:rPr>
              <w:t>项目乡镇</w:t>
            </w:r>
          </w:p>
        </w:tc>
        <w:tc>
          <w:tcPr>
            <w:tcW w:w="1569"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b/>
                <w:bCs/>
                <w:color w:val="000000"/>
                <w:szCs w:val="21"/>
              </w:rPr>
            </w:pPr>
            <w:r>
              <w:rPr>
                <w:rFonts w:ascii="仿宋" w:eastAsia="仿宋" w:hAnsi="仿宋" w:cs="仿宋" w:hint="eastAsia"/>
                <w:b/>
                <w:bCs/>
                <w:color w:val="000000"/>
                <w:szCs w:val="21"/>
              </w:rPr>
              <w:t>区域目标值</w:t>
            </w:r>
          </w:p>
        </w:tc>
      </w:tr>
      <w:tr w:rsidR="00A6498C">
        <w:trPr>
          <w:trHeight w:val="840"/>
        </w:trPr>
        <w:tc>
          <w:tcPr>
            <w:tcW w:w="698" w:type="dxa"/>
            <w:vMerge w:val="restart"/>
            <w:tcBorders>
              <w:top w:val="single" w:sz="6" w:space="0" w:color="auto"/>
              <w:left w:val="single" w:sz="6" w:space="0" w:color="auto"/>
              <w:right w:val="single" w:sz="6" w:space="0" w:color="auto"/>
            </w:tcBorders>
            <w:vAlign w:val="center"/>
          </w:tcPr>
          <w:p w:rsidR="00A6498C" w:rsidRDefault="007C1DB3">
            <w:pPr>
              <w:adjustRightInd w:val="0"/>
              <w:snapToGrid w:val="0"/>
              <w:spacing w:line="480" w:lineRule="exact"/>
              <w:jc w:val="center"/>
              <w:rPr>
                <w:rFonts w:ascii="仿宋" w:eastAsia="仿宋" w:hAnsi="仿宋" w:cs="仿宋"/>
                <w:b/>
                <w:bCs/>
                <w:color w:val="000000"/>
                <w:szCs w:val="21"/>
              </w:rPr>
            </w:pPr>
            <w:r>
              <w:rPr>
                <w:rFonts w:ascii="仿宋" w:eastAsia="仿宋" w:hAnsi="仿宋" w:cs="仿宋" w:hint="eastAsia"/>
                <w:b/>
                <w:bCs/>
                <w:color w:val="000000"/>
                <w:szCs w:val="21"/>
              </w:rPr>
              <w:t>绩</w:t>
            </w:r>
            <w:r>
              <w:rPr>
                <w:rFonts w:ascii="仿宋" w:eastAsia="仿宋" w:hAnsi="仿宋" w:cs="仿宋" w:hint="eastAsia"/>
                <w:b/>
                <w:bCs/>
                <w:color w:val="000000"/>
                <w:szCs w:val="21"/>
              </w:rPr>
              <w:t xml:space="preserve"> </w:t>
            </w:r>
            <w:r>
              <w:rPr>
                <w:rFonts w:ascii="仿宋" w:eastAsia="仿宋" w:hAnsi="仿宋" w:cs="仿宋" w:hint="eastAsia"/>
                <w:b/>
                <w:bCs/>
                <w:color w:val="000000"/>
                <w:szCs w:val="21"/>
              </w:rPr>
              <w:t>效</w:t>
            </w:r>
            <w:r>
              <w:rPr>
                <w:rFonts w:ascii="仿宋" w:eastAsia="仿宋" w:hAnsi="仿宋" w:cs="仿宋" w:hint="eastAsia"/>
                <w:b/>
                <w:bCs/>
                <w:color w:val="000000"/>
                <w:szCs w:val="21"/>
              </w:rPr>
              <w:t xml:space="preserve"> </w:t>
            </w:r>
            <w:r>
              <w:rPr>
                <w:rFonts w:ascii="仿宋" w:eastAsia="仿宋" w:hAnsi="仿宋" w:cs="仿宋" w:hint="eastAsia"/>
                <w:b/>
                <w:bCs/>
                <w:color w:val="000000"/>
                <w:szCs w:val="21"/>
              </w:rPr>
              <w:t>指</w:t>
            </w:r>
            <w:r>
              <w:rPr>
                <w:rFonts w:ascii="仿宋" w:eastAsia="仿宋" w:hAnsi="仿宋" w:cs="仿宋" w:hint="eastAsia"/>
                <w:b/>
                <w:bCs/>
                <w:color w:val="000000"/>
                <w:szCs w:val="21"/>
              </w:rPr>
              <w:t xml:space="preserve"> </w:t>
            </w:r>
            <w:r>
              <w:rPr>
                <w:rFonts w:ascii="仿宋" w:eastAsia="仿宋" w:hAnsi="仿宋" w:cs="仿宋" w:hint="eastAsia"/>
                <w:b/>
                <w:bCs/>
                <w:color w:val="000000"/>
                <w:szCs w:val="21"/>
              </w:rPr>
              <w:t>标</w:t>
            </w:r>
          </w:p>
          <w:p w:rsidR="00A6498C" w:rsidRDefault="00A6498C">
            <w:pPr>
              <w:adjustRightInd w:val="0"/>
              <w:snapToGrid w:val="0"/>
              <w:spacing w:line="480" w:lineRule="exact"/>
              <w:jc w:val="center"/>
              <w:rPr>
                <w:rFonts w:ascii="仿宋" w:eastAsia="仿宋" w:hAnsi="仿宋" w:cs="仿宋"/>
                <w:b/>
                <w:bCs/>
                <w:color w:val="000000"/>
                <w:szCs w:val="21"/>
              </w:rPr>
            </w:pPr>
          </w:p>
        </w:tc>
        <w:tc>
          <w:tcPr>
            <w:tcW w:w="999" w:type="dxa"/>
            <w:vMerge w:val="restart"/>
            <w:tcBorders>
              <w:top w:val="single" w:sz="6" w:space="0" w:color="auto"/>
              <w:left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产出</w:t>
            </w:r>
          </w:p>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指标</w:t>
            </w:r>
          </w:p>
          <w:p w:rsidR="00A6498C" w:rsidRDefault="00A6498C">
            <w:pPr>
              <w:adjustRightInd w:val="0"/>
              <w:snapToGrid w:val="0"/>
              <w:spacing w:line="240" w:lineRule="exact"/>
              <w:jc w:val="center"/>
              <w:rPr>
                <w:rFonts w:ascii="仿宋" w:eastAsia="仿宋" w:hAnsi="仿宋" w:cs="仿宋"/>
                <w:color w:val="000000"/>
                <w:szCs w:val="21"/>
              </w:rPr>
            </w:pPr>
          </w:p>
        </w:tc>
        <w:tc>
          <w:tcPr>
            <w:tcW w:w="755"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数量</w:t>
            </w:r>
          </w:p>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指标</w:t>
            </w:r>
          </w:p>
        </w:tc>
        <w:tc>
          <w:tcPr>
            <w:tcW w:w="1952"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kern w:val="0"/>
                <w:sz w:val="20"/>
                <w:szCs w:val="21"/>
              </w:rPr>
            </w:pPr>
            <w:r>
              <w:rPr>
                <w:rFonts w:ascii="仿宋" w:eastAsia="仿宋" w:hAnsi="仿宋" w:cs="仿宋" w:hint="eastAsia"/>
                <w:color w:val="000000"/>
                <w:kern w:val="0"/>
                <w:sz w:val="20"/>
                <w:szCs w:val="21"/>
              </w:rPr>
              <w:t>支持各地开发公益性岗位吸纳脱贫劳动力就地就近就业</w:t>
            </w:r>
          </w:p>
        </w:tc>
        <w:tc>
          <w:tcPr>
            <w:tcW w:w="1910"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每吸纳一个脱贫人口（稳定就业半年以上）就业补助资金</w:t>
            </w:r>
          </w:p>
        </w:tc>
        <w:tc>
          <w:tcPr>
            <w:tcW w:w="1496"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龙津等</w:t>
            </w:r>
            <w:r>
              <w:rPr>
                <w:rFonts w:ascii="仿宋" w:eastAsia="仿宋" w:hAnsi="仿宋" w:cs="仿宋" w:hint="eastAsia"/>
                <w:color w:val="000000"/>
                <w:szCs w:val="21"/>
              </w:rPr>
              <w:t>13</w:t>
            </w:r>
            <w:r>
              <w:rPr>
                <w:rFonts w:ascii="仿宋" w:eastAsia="仿宋" w:hAnsi="仿宋" w:cs="仿宋" w:hint="eastAsia"/>
                <w:color w:val="000000"/>
                <w:szCs w:val="21"/>
              </w:rPr>
              <w:t>个乡（镇）</w:t>
            </w:r>
          </w:p>
        </w:tc>
        <w:tc>
          <w:tcPr>
            <w:tcW w:w="1569"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color w:val="000000"/>
                <w:sz w:val="24"/>
              </w:rPr>
              <w:t>000</w:t>
            </w:r>
            <w:r>
              <w:rPr>
                <w:rFonts w:ascii="仿宋" w:eastAsia="仿宋" w:hAnsi="仿宋" w:cs="仿宋" w:hint="eastAsia"/>
                <w:color w:val="000000"/>
                <w:sz w:val="24"/>
              </w:rPr>
              <w:t>元</w:t>
            </w:r>
            <w:r>
              <w:rPr>
                <w:rFonts w:ascii="仿宋" w:eastAsia="仿宋" w:hAnsi="仿宋" w:cs="仿宋" w:hint="eastAsia"/>
                <w:color w:val="000000"/>
                <w:sz w:val="24"/>
              </w:rPr>
              <w:t>/</w:t>
            </w:r>
            <w:r>
              <w:rPr>
                <w:rFonts w:ascii="仿宋" w:eastAsia="仿宋" w:hAnsi="仿宋" w:cs="仿宋" w:hint="eastAsia"/>
                <w:color w:val="000000"/>
                <w:sz w:val="24"/>
              </w:rPr>
              <w:t>人</w:t>
            </w:r>
          </w:p>
        </w:tc>
      </w:tr>
      <w:tr w:rsidR="00A6498C">
        <w:trPr>
          <w:trHeight w:val="976"/>
        </w:trPr>
        <w:tc>
          <w:tcPr>
            <w:tcW w:w="698" w:type="dxa"/>
            <w:vMerge/>
            <w:tcBorders>
              <w:left w:val="single" w:sz="6" w:space="0" w:color="auto"/>
              <w:right w:val="single" w:sz="6" w:space="0" w:color="auto"/>
            </w:tcBorders>
            <w:vAlign w:val="center"/>
          </w:tcPr>
          <w:p w:rsidR="00A6498C" w:rsidRDefault="00A6498C">
            <w:pPr>
              <w:adjustRightInd w:val="0"/>
              <w:snapToGrid w:val="0"/>
              <w:spacing w:line="480" w:lineRule="exact"/>
              <w:jc w:val="center"/>
              <w:rPr>
                <w:rFonts w:ascii="仿宋" w:eastAsia="仿宋" w:hAnsi="仿宋" w:cs="仿宋"/>
                <w:color w:val="000000"/>
                <w:szCs w:val="21"/>
              </w:rPr>
            </w:pPr>
          </w:p>
        </w:tc>
        <w:tc>
          <w:tcPr>
            <w:tcW w:w="999" w:type="dxa"/>
            <w:vMerge/>
            <w:tcBorders>
              <w:left w:val="single" w:sz="6" w:space="0" w:color="auto"/>
              <w:right w:val="single" w:sz="6" w:space="0" w:color="auto"/>
            </w:tcBorders>
            <w:vAlign w:val="center"/>
          </w:tcPr>
          <w:p w:rsidR="00A6498C" w:rsidRDefault="00A6498C">
            <w:pPr>
              <w:adjustRightInd w:val="0"/>
              <w:snapToGrid w:val="0"/>
              <w:spacing w:line="240" w:lineRule="exact"/>
              <w:jc w:val="center"/>
              <w:rPr>
                <w:rFonts w:ascii="仿宋" w:eastAsia="仿宋" w:hAnsi="仿宋" w:cs="仿宋"/>
                <w:color w:val="000000"/>
                <w:szCs w:val="21"/>
              </w:rPr>
            </w:pPr>
          </w:p>
        </w:tc>
        <w:tc>
          <w:tcPr>
            <w:tcW w:w="755" w:type="dxa"/>
            <w:tcBorders>
              <w:top w:val="single" w:sz="6" w:space="0" w:color="auto"/>
              <w:left w:val="single" w:sz="6" w:space="0" w:color="auto"/>
              <w:bottom w:val="single" w:sz="4"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数量</w:t>
            </w:r>
          </w:p>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指标</w:t>
            </w:r>
          </w:p>
        </w:tc>
        <w:tc>
          <w:tcPr>
            <w:tcW w:w="1952" w:type="dxa"/>
            <w:tcBorders>
              <w:top w:val="single" w:sz="6" w:space="0" w:color="auto"/>
              <w:left w:val="single" w:sz="6" w:space="0" w:color="auto"/>
              <w:bottom w:val="single" w:sz="4"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扶持脱贫户自主经营、自主创业</w:t>
            </w:r>
          </w:p>
        </w:tc>
        <w:tc>
          <w:tcPr>
            <w:tcW w:w="1910" w:type="dxa"/>
            <w:tcBorders>
              <w:top w:val="single" w:sz="6" w:space="0" w:color="auto"/>
              <w:left w:val="single" w:sz="6" w:space="0" w:color="auto"/>
              <w:bottom w:val="single" w:sz="4"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kern w:val="0"/>
                <w:sz w:val="20"/>
                <w:szCs w:val="21"/>
              </w:rPr>
              <w:t>有发展产业的脱贫户每户</w:t>
            </w:r>
            <w:bookmarkStart w:id="0" w:name="_GoBack"/>
            <w:bookmarkEnd w:id="0"/>
            <w:r>
              <w:rPr>
                <w:rFonts w:ascii="仿宋" w:eastAsia="仿宋" w:hAnsi="仿宋" w:cs="仿宋" w:hint="eastAsia"/>
                <w:color w:val="000000"/>
                <w:kern w:val="0"/>
                <w:sz w:val="20"/>
                <w:szCs w:val="21"/>
              </w:rPr>
              <w:t>补助资金</w:t>
            </w:r>
          </w:p>
        </w:tc>
        <w:tc>
          <w:tcPr>
            <w:tcW w:w="1496" w:type="dxa"/>
            <w:tcBorders>
              <w:top w:val="single" w:sz="6" w:space="0" w:color="auto"/>
              <w:left w:val="single" w:sz="6" w:space="0" w:color="auto"/>
              <w:bottom w:val="single" w:sz="4"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龙津等</w:t>
            </w:r>
            <w:r>
              <w:rPr>
                <w:rFonts w:ascii="仿宋" w:eastAsia="仿宋" w:hAnsi="仿宋" w:cs="仿宋" w:hint="eastAsia"/>
                <w:color w:val="000000"/>
                <w:szCs w:val="21"/>
              </w:rPr>
              <w:t>13</w:t>
            </w:r>
            <w:r>
              <w:rPr>
                <w:rFonts w:ascii="仿宋" w:eastAsia="仿宋" w:hAnsi="仿宋" w:cs="仿宋" w:hint="eastAsia"/>
                <w:color w:val="000000"/>
                <w:szCs w:val="21"/>
              </w:rPr>
              <w:t>个乡（镇）</w:t>
            </w:r>
          </w:p>
        </w:tc>
        <w:tc>
          <w:tcPr>
            <w:tcW w:w="1569" w:type="dxa"/>
            <w:tcBorders>
              <w:top w:val="single" w:sz="6" w:space="0" w:color="auto"/>
              <w:left w:val="single" w:sz="6" w:space="0" w:color="auto"/>
              <w:bottom w:val="single" w:sz="4"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w:t>
            </w:r>
            <w:r>
              <w:rPr>
                <w:rFonts w:ascii="仿宋" w:eastAsia="仿宋" w:hAnsi="仿宋" w:cs="仿宋" w:hint="eastAsia"/>
                <w:color w:val="000000"/>
                <w:sz w:val="24"/>
              </w:rPr>
              <w:t>万元</w:t>
            </w:r>
          </w:p>
        </w:tc>
      </w:tr>
      <w:tr w:rsidR="00A6498C">
        <w:trPr>
          <w:trHeight w:val="1237"/>
        </w:trPr>
        <w:tc>
          <w:tcPr>
            <w:tcW w:w="698" w:type="dxa"/>
            <w:vMerge/>
            <w:tcBorders>
              <w:left w:val="single" w:sz="6" w:space="0" w:color="auto"/>
              <w:right w:val="single" w:sz="6" w:space="0" w:color="auto"/>
            </w:tcBorders>
            <w:vAlign w:val="center"/>
          </w:tcPr>
          <w:p w:rsidR="00A6498C" w:rsidRDefault="00A6498C">
            <w:pPr>
              <w:adjustRightInd w:val="0"/>
              <w:snapToGrid w:val="0"/>
              <w:spacing w:line="480" w:lineRule="exact"/>
              <w:jc w:val="center"/>
              <w:rPr>
                <w:rFonts w:ascii="仿宋" w:eastAsia="仿宋" w:hAnsi="仿宋" w:cs="仿宋"/>
                <w:color w:val="000000"/>
                <w:szCs w:val="21"/>
              </w:rPr>
            </w:pPr>
          </w:p>
        </w:tc>
        <w:tc>
          <w:tcPr>
            <w:tcW w:w="999" w:type="dxa"/>
            <w:vMerge/>
            <w:tcBorders>
              <w:left w:val="single" w:sz="6" w:space="0" w:color="auto"/>
              <w:bottom w:val="single" w:sz="4" w:space="0" w:color="auto"/>
              <w:right w:val="single" w:sz="6" w:space="0" w:color="auto"/>
            </w:tcBorders>
            <w:vAlign w:val="center"/>
          </w:tcPr>
          <w:p w:rsidR="00A6498C" w:rsidRDefault="00A6498C">
            <w:pPr>
              <w:adjustRightInd w:val="0"/>
              <w:snapToGrid w:val="0"/>
              <w:spacing w:line="240" w:lineRule="exact"/>
              <w:jc w:val="center"/>
              <w:rPr>
                <w:rFonts w:ascii="仿宋" w:eastAsia="仿宋" w:hAnsi="仿宋" w:cs="仿宋"/>
                <w:color w:val="000000"/>
                <w:szCs w:val="21"/>
              </w:rPr>
            </w:pPr>
          </w:p>
        </w:tc>
        <w:tc>
          <w:tcPr>
            <w:tcW w:w="755" w:type="dxa"/>
            <w:tcBorders>
              <w:top w:val="single" w:sz="4" w:space="0" w:color="auto"/>
              <w:left w:val="single" w:sz="6" w:space="0" w:color="auto"/>
              <w:bottom w:val="single" w:sz="4"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数量</w:t>
            </w:r>
          </w:p>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指标</w:t>
            </w:r>
          </w:p>
        </w:tc>
        <w:tc>
          <w:tcPr>
            <w:tcW w:w="1952" w:type="dxa"/>
            <w:tcBorders>
              <w:top w:val="single" w:sz="4" w:space="0" w:color="auto"/>
              <w:left w:val="single" w:sz="6" w:space="0" w:color="auto"/>
              <w:bottom w:val="single" w:sz="4"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支持培育壮大优势特色产业，建设省级现代农业产业园</w:t>
            </w:r>
          </w:p>
        </w:tc>
        <w:tc>
          <w:tcPr>
            <w:tcW w:w="1910" w:type="dxa"/>
            <w:tcBorders>
              <w:top w:val="single" w:sz="4" w:space="0" w:color="auto"/>
              <w:left w:val="single" w:sz="6" w:space="0" w:color="auto"/>
              <w:bottom w:val="single" w:sz="4"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支持脱贫县创建省级现代农业产业园，培育壮大县域特色优势产业</w:t>
            </w:r>
          </w:p>
        </w:tc>
        <w:tc>
          <w:tcPr>
            <w:tcW w:w="1496" w:type="dxa"/>
            <w:tcBorders>
              <w:top w:val="single" w:sz="4" w:space="0" w:color="auto"/>
              <w:left w:val="single" w:sz="6" w:space="0" w:color="auto"/>
              <w:bottom w:val="single" w:sz="4"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嵩溪镇</w:t>
            </w:r>
          </w:p>
        </w:tc>
        <w:tc>
          <w:tcPr>
            <w:tcW w:w="1569" w:type="dxa"/>
            <w:tcBorders>
              <w:top w:val="single" w:sz="4" w:space="0" w:color="auto"/>
              <w:left w:val="single" w:sz="6" w:space="0" w:color="auto"/>
              <w:bottom w:val="single" w:sz="4"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 w:val="24"/>
              </w:rPr>
            </w:pPr>
            <w:r>
              <w:rPr>
                <w:rFonts w:ascii="仿宋" w:eastAsia="仿宋" w:hAnsi="仿宋" w:cs="仿宋"/>
                <w:color w:val="000000"/>
                <w:sz w:val="24"/>
              </w:rPr>
              <w:t>1</w:t>
            </w:r>
          </w:p>
        </w:tc>
      </w:tr>
      <w:tr w:rsidR="00A6498C">
        <w:trPr>
          <w:trHeight w:val="1142"/>
        </w:trPr>
        <w:tc>
          <w:tcPr>
            <w:tcW w:w="698" w:type="dxa"/>
            <w:vMerge/>
            <w:tcBorders>
              <w:left w:val="single" w:sz="6" w:space="0" w:color="auto"/>
              <w:right w:val="single" w:sz="6" w:space="0" w:color="auto"/>
            </w:tcBorders>
            <w:vAlign w:val="center"/>
          </w:tcPr>
          <w:p w:rsidR="00A6498C" w:rsidRDefault="00A6498C">
            <w:pPr>
              <w:adjustRightInd w:val="0"/>
              <w:snapToGrid w:val="0"/>
              <w:spacing w:line="480" w:lineRule="exact"/>
              <w:jc w:val="center"/>
              <w:rPr>
                <w:rFonts w:ascii="仿宋" w:eastAsia="仿宋" w:hAnsi="仿宋" w:cs="仿宋"/>
                <w:color w:val="000000"/>
                <w:szCs w:val="21"/>
              </w:rPr>
            </w:pPr>
          </w:p>
        </w:tc>
        <w:tc>
          <w:tcPr>
            <w:tcW w:w="999" w:type="dxa"/>
            <w:tcBorders>
              <w:top w:val="single" w:sz="6" w:space="0" w:color="auto"/>
              <w:left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效益</w:t>
            </w:r>
          </w:p>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指标</w:t>
            </w:r>
          </w:p>
        </w:tc>
        <w:tc>
          <w:tcPr>
            <w:tcW w:w="755" w:type="dxa"/>
            <w:tcBorders>
              <w:top w:val="single" w:sz="6" w:space="0" w:color="auto"/>
              <w:left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生态效益指标</w:t>
            </w:r>
          </w:p>
          <w:p w:rsidR="00A6498C" w:rsidRDefault="00A6498C">
            <w:pPr>
              <w:adjustRightInd w:val="0"/>
              <w:snapToGrid w:val="0"/>
              <w:spacing w:line="240" w:lineRule="exact"/>
              <w:jc w:val="center"/>
              <w:rPr>
                <w:rFonts w:ascii="仿宋" w:eastAsia="仿宋" w:hAnsi="仿宋" w:cs="仿宋"/>
                <w:color w:val="000000"/>
                <w:szCs w:val="21"/>
              </w:rPr>
            </w:pPr>
          </w:p>
        </w:tc>
        <w:tc>
          <w:tcPr>
            <w:tcW w:w="1952" w:type="dxa"/>
            <w:tcBorders>
              <w:top w:val="single" w:sz="6" w:space="0" w:color="auto"/>
              <w:left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农村人居环境得到提升</w:t>
            </w:r>
          </w:p>
          <w:p w:rsidR="00A6498C" w:rsidRDefault="00A6498C">
            <w:pPr>
              <w:adjustRightInd w:val="0"/>
              <w:snapToGrid w:val="0"/>
              <w:spacing w:line="240" w:lineRule="exact"/>
              <w:jc w:val="center"/>
              <w:rPr>
                <w:rFonts w:ascii="仿宋" w:eastAsia="仿宋" w:hAnsi="仿宋" w:cs="仿宋"/>
                <w:color w:val="000000"/>
                <w:szCs w:val="21"/>
              </w:rPr>
            </w:pPr>
          </w:p>
        </w:tc>
        <w:tc>
          <w:tcPr>
            <w:tcW w:w="1910" w:type="dxa"/>
            <w:tcBorders>
              <w:top w:val="single" w:sz="6" w:space="0" w:color="auto"/>
              <w:left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 w:val="18"/>
                <w:szCs w:val="18"/>
              </w:rPr>
            </w:pPr>
            <w:r>
              <w:rPr>
                <w:rFonts w:ascii="仿宋" w:eastAsia="仿宋" w:hAnsi="仿宋" w:cs="仿宋" w:hint="eastAsia"/>
                <w:color w:val="000000"/>
                <w:szCs w:val="21"/>
              </w:rPr>
              <w:t>得到补助的村农村人居环境得到提升的比例</w:t>
            </w:r>
          </w:p>
          <w:p w:rsidR="00A6498C" w:rsidRDefault="00A6498C">
            <w:pPr>
              <w:adjustRightInd w:val="0"/>
              <w:snapToGrid w:val="0"/>
              <w:spacing w:line="240" w:lineRule="exact"/>
              <w:jc w:val="center"/>
              <w:rPr>
                <w:rFonts w:ascii="仿宋" w:eastAsia="仿宋" w:hAnsi="仿宋" w:cs="仿宋"/>
                <w:color w:val="000000"/>
                <w:sz w:val="18"/>
                <w:szCs w:val="18"/>
              </w:rPr>
            </w:pPr>
          </w:p>
        </w:tc>
        <w:tc>
          <w:tcPr>
            <w:tcW w:w="1496" w:type="dxa"/>
            <w:tcBorders>
              <w:top w:val="single" w:sz="6" w:space="0" w:color="auto"/>
              <w:left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龙津</w:t>
            </w:r>
            <w:r>
              <w:rPr>
                <w:rFonts w:ascii="仿宋" w:eastAsia="仿宋" w:hAnsi="仿宋" w:cs="仿宋" w:hint="eastAsia"/>
                <w:color w:val="000000"/>
                <w:szCs w:val="21"/>
              </w:rPr>
              <w:t>镇、</w:t>
            </w:r>
            <w:r>
              <w:rPr>
                <w:rFonts w:ascii="仿宋" w:eastAsia="仿宋" w:hAnsi="仿宋" w:cs="仿宋" w:hint="eastAsia"/>
                <w:color w:val="000000"/>
                <w:szCs w:val="21"/>
              </w:rPr>
              <w:t>李家</w:t>
            </w:r>
            <w:r>
              <w:rPr>
                <w:rFonts w:ascii="仿宋" w:eastAsia="仿宋" w:hAnsi="仿宋" w:cs="仿宋" w:hint="eastAsia"/>
                <w:color w:val="000000"/>
                <w:szCs w:val="21"/>
              </w:rPr>
              <w:t>乡</w:t>
            </w:r>
          </w:p>
          <w:p w:rsidR="00A6498C" w:rsidRDefault="00A6498C">
            <w:pPr>
              <w:adjustRightInd w:val="0"/>
              <w:snapToGrid w:val="0"/>
              <w:spacing w:line="240" w:lineRule="exact"/>
              <w:jc w:val="center"/>
              <w:rPr>
                <w:rFonts w:ascii="仿宋" w:eastAsia="仿宋" w:hAnsi="仿宋" w:cs="仿宋"/>
                <w:color w:val="000000"/>
                <w:szCs w:val="21"/>
              </w:rPr>
            </w:pPr>
          </w:p>
        </w:tc>
        <w:tc>
          <w:tcPr>
            <w:tcW w:w="1569" w:type="dxa"/>
            <w:tcBorders>
              <w:top w:val="single" w:sz="6" w:space="0" w:color="auto"/>
              <w:left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90%</w:t>
            </w:r>
          </w:p>
        </w:tc>
      </w:tr>
      <w:tr w:rsidR="00A6498C">
        <w:trPr>
          <w:trHeight w:val="1002"/>
        </w:trPr>
        <w:tc>
          <w:tcPr>
            <w:tcW w:w="698" w:type="dxa"/>
            <w:vMerge/>
            <w:tcBorders>
              <w:left w:val="single" w:sz="6" w:space="0" w:color="auto"/>
              <w:bottom w:val="single" w:sz="6" w:space="0" w:color="auto"/>
              <w:right w:val="single" w:sz="6" w:space="0" w:color="auto"/>
            </w:tcBorders>
            <w:vAlign w:val="center"/>
          </w:tcPr>
          <w:p w:rsidR="00A6498C" w:rsidRDefault="00A6498C">
            <w:pPr>
              <w:adjustRightInd w:val="0"/>
              <w:snapToGrid w:val="0"/>
              <w:spacing w:line="480" w:lineRule="exact"/>
              <w:jc w:val="center"/>
              <w:rPr>
                <w:rFonts w:ascii="仿宋" w:eastAsia="仿宋" w:hAnsi="仿宋" w:cs="仿宋"/>
                <w:color w:val="000000"/>
                <w:szCs w:val="21"/>
              </w:rPr>
            </w:pPr>
          </w:p>
        </w:tc>
        <w:tc>
          <w:tcPr>
            <w:tcW w:w="999"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满意度指标</w:t>
            </w:r>
          </w:p>
        </w:tc>
        <w:tc>
          <w:tcPr>
            <w:tcW w:w="755"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szCs w:val="21"/>
              </w:rPr>
              <w:t>服务对象满意度指标</w:t>
            </w:r>
          </w:p>
        </w:tc>
        <w:tc>
          <w:tcPr>
            <w:tcW w:w="1952"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Cs w:val="21"/>
              </w:rPr>
            </w:pPr>
            <w:r>
              <w:rPr>
                <w:rFonts w:ascii="仿宋" w:eastAsia="仿宋" w:hAnsi="仿宋" w:cs="仿宋" w:hint="eastAsia"/>
                <w:color w:val="000000"/>
                <w:kern w:val="0"/>
                <w:sz w:val="20"/>
                <w:szCs w:val="21"/>
              </w:rPr>
              <w:t>农村人居环境整治和小型公益性基础设施建设区的农民</w:t>
            </w:r>
            <w:r>
              <w:rPr>
                <w:rFonts w:ascii="仿宋" w:eastAsia="仿宋" w:hAnsi="仿宋" w:cs="仿宋" w:hint="eastAsia"/>
                <w:color w:val="000000"/>
                <w:szCs w:val="21"/>
              </w:rPr>
              <w:t>满意度</w:t>
            </w:r>
          </w:p>
        </w:tc>
        <w:tc>
          <w:tcPr>
            <w:tcW w:w="1910"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农民满意度</w:t>
            </w:r>
          </w:p>
        </w:tc>
        <w:tc>
          <w:tcPr>
            <w:tcW w:w="1496"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rPr>
                <w:rFonts w:ascii="仿宋" w:eastAsia="仿宋" w:hAnsi="仿宋" w:cs="仿宋"/>
                <w:color w:val="000000"/>
                <w:szCs w:val="21"/>
              </w:rPr>
            </w:pPr>
            <w:r>
              <w:rPr>
                <w:rFonts w:ascii="仿宋" w:eastAsia="仿宋" w:hAnsi="仿宋" w:cs="仿宋" w:hint="eastAsia"/>
                <w:color w:val="000000"/>
                <w:szCs w:val="21"/>
              </w:rPr>
              <w:t>龙津</w:t>
            </w:r>
            <w:r>
              <w:rPr>
                <w:rFonts w:ascii="仿宋" w:eastAsia="仿宋" w:hAnsi="仿宋" w:cs="仿宋" w:hint="eastAsia"/>
                <w:color w:val="000000"/>
                <w:szCs w:val="21"/>
              </w:rPr>
              <w:t>镇、</w:t>
            </w:r>
            <w:r>
              <w:rPr>
                <w:rFonts w:ascii="仿宋" w:eastAsia="仿宋" w:hAnsi="仿宋" w:cs="仿宋" w:hint="eastAsia"/>
                <w:color w:val="000000"/>
                <w:szCs w:val="21"/>
              </w:rPr>
              <w:t>李家</w:t>
            </w:r>
            <w:r>
              <w:rPr>
                <w:rFonts w:ascii="仿宋" w:eastAsia="仿宋" w:hAnsi="仿宋" w:cs="仿宋" w:hint="eastAsia"/>
                <w:color w:val="000000"/>
                <w:szCs w:val="21"/>
              </w:rPr>
              <w:t>乡</w:t>
            </w:r>
          </w:p>
        </w:tc>
        <w:tc>
          <w:tcPr>
            <w:tcW w:w="1569" w:type="dxa"/>
            <w:tcBorders>
              <w:top w:val="single" w:sz="6" w:space="0" w:color="auto"/>
              <w:left w:val="single" w:sz="6" w:space="0" w:color="auto"/>
              <w:bottom w:val="single" w:sz="6" w:space="0" w:color="auto"/>
              <w:right w:val="single" w:sz="6" w:space="0" w:color="auto"/>
            </w:tcBorders>
            <w:vAlign w:val="center"/>
          </w:tcPr>
          <w:p w:rsidR="00A6498C" w:rsidRDefault="007C1DB3">
            <w:pPr>
              <w:adjustRightInd w:val="0"/>
              <w:snapToGrid w:val="0"/>
              <w:spacing w:line="240" w:lineRule="exact"/>
              <w:jc w:val="center"/>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9</w:t>
            </w:r>
            <w:r>
              <w:rPr>
                <w:rFonts w:ascii="仿宋" w:eastAsia="仿宋" w:hAnsi="仿宋" w:cs="仿宋" w:hint="eastAsia"/>
                <w:color w:val="000000"/>
                <w:sz w:val="24"/>
              </w:rPr>
              <w:t>0</w:t>
            </w:r>
            <w:r>
              <w:rPr>
                <w:rFonts w:ascii="仿宋" w:eastAsia="仿宋" w:hAnsi="仿宋" w:cs="仿宋" w:hint="eastAsia"/>
                <w:color w:val="000000"/>
                <w:sz w:val="24"/>
              </w:rPr>
              <w:t>%</w:t>
            </w:r>
          </w:p>
        </w:tc>
      </w:tr>
    </w:tbl>
    <w:p w:rsidR="00A6498C" w:rsidRDefault="00A6498C">
      <w:pPr>
        <w:rPr>
          <w:rFonts w:ascii="仿宋_GB2312" w:eastAsia="仿宋_GB2312" w:hAnsi="仿宋_GB2312" w:cs="仿宋_GB2312"/>
          <w:color w:val="000000"/>
          <w:sz w:val="24"/>
        </w:rPr>
      </w:pPr>
    </w:p>
    <w:p w:rsidR="00A6498C" w:rsidRDefault="00A6498C">
      <w:pPr>
        <w:rPr>
          <w:rFonts w:ascii="仿宋_GB2312" w:eastAsia="仿宋_GB2312" w:hAnsi="仿宋_GB2312" w:cs="仿宋_GB2312"/>
          <w:color w:val="000000"/>
          <w:sz w:val="24"/>
        </w:rPr>
      </w:pPr>
    </w:p>
    <w:sectPr w:rsidR="00A6498C" w:rsidSect="00A6498C">
      <w:pgSz w:w="11850" w:h="16783"/>
      <w:pgMar w:top="1440" w:right="1474" w:bottom="164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DB3" w:rsidRDefault="007C1DB3" w:rsidP="007C1DB3">
      <w:r>
        <w:separator/>
      </w:r>
    </w:p>
  </w:endnote>
  <w:endnote w:type="continuationSeparator" w:id="0">
    <w:p w:rsidR="007C1DB3" w:rsidRDefault="007C1DB3" w:rsidP="007C1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DB3" w:rsidRDefault="007C1DB3" w:rsidP="007C1DB3">
      <w:r>
        <w:separator/>
      </w:r>
    </w:p>
  </w:footnote>
  <w:footnote w:type="continuationSeparator" w:id="0">
    <w:p w:rsidR="007C1DB3" w:rsidRDefault="007C1DB3" w:rsidP="007C1D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ZjViYmQ5Yjc3Nzc5MGZhYjIyNDAxZjhjOTEyNDI1MGQifQ=="/>
  </w:docVars>
  <w:rsids>
    <w:rsidRoot w:val="39155BEC"/>
    <w:rsid w:val="0000117E"/>
    <w:rsid w:val="000027A6"/>
    <w:rsid w:val="00003108"/>
    <w:rsid w:val="000066C1"/>
    <w:rsid w:val="0001741B"/>
    <w:rsid w:val="00020D10"/>
    <w:rsid w:val="000237F1"/>
    <w:rsid w:val="0002552E"/>
    <w:rsid w:val="0003056C"/>
    <w:rsid w:val="00030A99"/>
    <w:rsid w:val="00032175"/>
    <w:rsid w:val="00033339"/>
    <w:rsid w:val="00036098"/>
    <w:rsid w:val="00037F38"/>
    <w:rsid w:val="00040EDC"/>
    <w:rsid w:val="0004626E"/>
    <w:rsid w:val="000470E5"/>
    <w:rsid w:val="00053920"/>
    <w:rsid w:val="00054B17"/>
    <w:rsid w:val="0006272F"/>
    <w:rsid w:val="00065378"/>
    <w:rsid w:val="00074040"/>
    <w:rsid w:val="0007417E"/>
    <w:rsid w:val="00074907"/>
    <w:rsid w:val="00076B79"/>
    <w:rsid w:val="00077A2F"/>
    <w:rsid w:val="000806C1"/>
    <w:rsid w:val="0008428D"/>
    <w:rsid w:val="000904E8"/>
    <w:rsid w:val="00090A9D"/>
    <w:rsid w:val="00092FFB"/>
    <w:rsid w:val="000A3332"/>
    <w:rsid w:val="000A36AA"/>
    <w:rsid w:val="000A4483"/>
    <w:rsid w:val="000A590C"/>
    <w:rsid w:val="000B4D8D"/>
    <w:rsid w:val="000B5FF9"/>
    <w:rsid w:val="000B7EE2"/>
    <w:rsid w:val="000C0C3F"/>
    <w:rsid w:val="000C2693"/>
    <w:rsid w:val="000C68BF"/>
    <w:rsid w:val="000D029F"/>
    <w:rsid w:val="000D044B"/>
    <w:rsid w:val="000D0A9D"/>
    <w:rsid w:val="000D11EF"/>
    <w:rsid w:val="000D1C57"/>
    <w:rsid w:val="000D20C4"/>
    <w:rsid w:val="000D3230"/>
    <w:rsid w:val="000D70D2"/>
    <w:rsid w:val="000D7822"/>
    <w:rsid w:val="000F0F81"/>
    <w:rsid w:val="000F2E2E"/>
    <w:rsid w:val="000F380D"/>
    <w:rsid w:val="000F4582"/>
    <w:rsid w:val="000F756E"/>
    <w:rsid w:val="00106F3A"/>
    <w:rsid w:val="00113FBD"/>
    <w:rsid w:val="001142C5"/>
    <w:rsid w:val="001153C9"/>
    <w:rsid w:val="00115C98"/>
    <w:rsid w:val="0012007C"/>
    <w:rsid w:val="00125538"/>
    <w:rsid w:val="0012597F"/>
    <w:rsid w:val="00134FDE"/>
    <w:rsid w:val="0013504C"/>
    <w:rsid w:val="00137643"/>
    <w:rsid w:val="00142840"/>
    <w:rsid w:val="001441F9"/>
    <w:rsid w:val="00144EF9"/>
    <w:rsid w:val="001467E0"/>
    <w:rsid w:val="00154091"/>
    <w:rsid w:val="001557AE"/>
    <w:rsid w:val="00155FD1"/>
    <w:rsid w:val="00157F15"/>
    <w:rsid w:val="001611E8"/>
    <w:rsid w:val="00163841"/>
    <w:rsid w:val="00164F6A"/>
    <w:rsid w:val="00170A5D"/>
    <w:rsid w:val="0017175A"/>
    <w:rsid w:val="00172073"/>
    <w:rsid w:val="00173A47"/>
    <w:rsid w:val="00173BC3"/>
    <w:rsid w:val="0017654A"/>
    <w:rsid w:val="00180419"/>
    <w:rsid w:val="0018446B"/>
    <w:rsid w:val="00185906"/>
    <w:rsid w:val="00190BCB"/>
    <w:rsid w:val="001A4A5B"/>
    <w:rsid w:val="001A71A7"/>
    <w:rsid w:val="001B037D"/>
    <w:rsid w:val="001B0EDD"/>
    <w:rsid w:val="001B229A"/>
    <w:rsid w:val="001B29EC"/>
    <w:rsid w:val="001B746E"/>
    <w:rsid w:val="001C5EEF"/>
    <w:rsid w:val="001D0D2E"/>
    <w:rsid w:val="001D1871"/>
    <w:rsid w:val="001D4633"/>
    <w:rsid w:val="001D5CBB"/>
    <w:rsid w:val="001E1769"/>
    <w:rsid w:val="001E4FAD"/>
    <w:rsid w:val="001F01E0"/>
    <w:rsid w:val="001F0670"/>
    <w:rsid w:val="001F11FC"/>
    <w:rsid w:val="001F31C0"/>
    <w:rsid w:val="001F4065"/>
    <w:rsid w:val="001F4353"/>
    <w:rsid w:val="001F46BA"/>
    <w:rsid w:val="00200D59"/>
    <w:rsid w:val="00204311"/>
    <w:rsid w:val="0021214F"/>
    <w:rsid w:val="002133C4"/>
    <w:rsid w:val="0021624D"/>
    <w:rsid w:val="00217167"/>
    <w:rsid w:val="0021764C"/>
    <w:rsid w:val="00217CCC"/>
    <w:rsid w:val="00220273"/>
    <w:rsid w:val="00222B44"/>
    <w:rsid w:val="00223DA1"/>
    <w:rsid w:val="00225FD9"/>
    <w:rsid w:val="0023271D"/>
    <w:rsid w:val="002336F5"/>
    <w:rsid w:val="002347CE"/>
    <w:rsid w:val="002413FF"/>
    <w:rsid w:val="002432FD"/>
    <w:rsid w:val="00243A82"/>
    <w:rsid w:val="0025008D"/>
    <w:rsid w:val="002522F9"/>
    <w:rsid w:val="00253BE2"/>
    <w:rsid w:val="002561ED"/>
    <w:rsid w:val="00260DA6"/>
    <w:rsid w:val="00262AD6"/>
    <w:rsid w:val="00263150"/>
    <w:rsid w:val="00264961"/>
    <w:rsid w:val="002654A3"/>
    <w:rsid w:val="00273496"/>
    <w:rsid w:val="002769BE"/>
    <w:rsid w:val="00280318"/>
    <w:rsid w:val="00280A46"/>
    <w:rsid w:val="00282716"/>
    <w:rsid w:val="00284CB4"/>
    <w:rsid w:val="002907FD"/>
    <w:rsid w:val="00291BFE"/>
    <w:rsid w:val="00292848"/>
    <w:rsid w:val="00292A1B"/>
    <w:rsid w:val="00292EFF"/>
    <w:rsid w:val="00297F1F"/>
    <w:rsid w:val="002A1A62"/>
    <w:rsid w:val="002A2C92"/>
    <w:rsid w:val="002A3FFC"/>
    <w:rsid w:val="002A5E50"/>
    <w:rsid w:val="002A61A4"/>
    <w:rsid w:val="002A63C3"/>
    <w:rsid w:val="002A6828"/>
    <w:rsid w:val="002B1048"/>
    <w:rsid w:val="002B2CD8"/>
    <w:rsid w:val="002B6815"/>
    <w:rsid w:val="002B78AC"/>
    <w:rsid w:val="002C13B7"/>
    <w:rsid w:val="002C603C"/>
    <w:rsid w:val="002C604A"/>
    <w:rsid w:val="002D1A87"/>
    <w:rsid w:val="002D40A8"/>
    <w:rsid w:val="002D5462"/>
    <w:rsid w:val="002D5DBE"/>
    <w:rsid w:val="002D70E0"/>
    <w:rsid w:val="002E187D"/>
    <w:rsid w:val="002E19BC"/>
    <w:rsid w:val="002E1B71"/>
    <w:rsid w:val="002E3DE8"/>
    <w:rsid w:val="002E428C"/>
    <w:rsid w:val="002E4DAD"/>
    <w:rsid w:val="002E7311"/>
    <w:rsid w:val="002F2E37"/>
    <w:rsid w:val="002F6CC3"/>
    <w:rsid w:val="002F7CF8"/>
    <w:rsid w:val="0030016C"/>
    <w:rsid w:val="00302000"/>
    <w:rsid w:val="00302527"/>
    <w:rsid w:val="00302CC4"/>
    <w:rsid w:val="003033DA"/>
    <w:rsid w:val="00307269"/>
    <w:rsid w:val="003110C8"/>
    <w:rsid w:val="00312230"/>
    <w:rsid w:val="00312A41"/>
    <w:rsid w:val="0031335F"/>
    <w:rsid w:val="00313935"/>
    <w:rsid w:val="0031479C"/>
    <w:rsid w:val="00315A95"/>
    <w:rsid w:val="00320C1F"/>
    <w:rsid w:val="00325D63"/>
    <w:rsid w:val="00326120"/>
    <w:rsid w:val="00330091"/>
    <w:rsid w:val="00332175"/>
    <w:rsid w:val="00333658"/>
    <w:rsid w:val="003457B9"/>
    <w:rsid w:val="00346D67"/>
    <w:rsid w:val="00347565"/>
    <w:rsid w:val="0035653D"/>
    <w:rsid w:val="00360FD9"/>
    <w:rsid w:val="00362DD7"/>
    <w:rsid w:val="00365A02"/>
    <w:rsid w:val="003662CE"/>
    <w:rsid w:val="00367665"/>
    <w:rsid w:val="003708D2"/>
    <w:rsid w:val="00370B01"/>
    <w:rsid w:val="00370F1C"/>
    <w:rsid w:val="00372E42"/>
    <w:rsid w:val="00374C83"/>
    <w:rsid w:val="003751F7"/>
    <w:rsid w:val="003758F3"/>
    <w:rsid w:val="00377F2F"/>
    <w:rsid w:val="0038298A"/>
    <w:rsid w:val="00383810"/>
    <w:rsid w:val="003854BE"/>
    <w:rsid w:val="003879B9"/>
    <w:rsid w:val="003900C0"/>
    <w:rsid w:val="003907AE"/>
    <w:rsid w:val="003910EA"/>
    <w:rsid w:val="00391CA5"/>
    <w:rsid w:val="00391EA9"/>
    <w:rsid w:val="00396367"/>
    <w:rsid w:val="003A2419"/>
    <w:rsid w:val="003A661A"/>
    <w:rsid w:val="003B082A"/>
    <w:rsid w:val="003B5B6E"/>
    <w:rsid w:val="003B7AFC"/>
    <w:rsid w:val="003C1813"/>
    <w:rsid w:val="003C29BF"/>
    <w:rsid w:val="003C59D5"/>
    <w:rsid w:val="003D054A"/>
    <w:rsid w:val="003D439C"/>
    <w:rsid w:val="003D55CE"/>
    <w:rsid w:val="003D685E"/>
    <w:rsid w:val="003D6992"/>
    <w:rsid w:val="003D7E2F"/>
    <w:rsid w:val="003E2013"/>
    <w:rsid w:val="003E2AE3"/>
    <w:rsid w:val="003E46AE"/>
    <w:rsid w:val="003E6AB9"/>
    <w:rsid w:val="003F11A8"/>
    <w:rsid w:val="003F1210"/>
    <w:rsid w:val="004002F1"/>
    <w:rsid w:val="004034E1"/>
    <w:rsid w:val="00406E79"/>
    <w:rsid w:val="004073EE"/>
    <w:rsid w:val="00410034"/>
    <w:rsid w:val="004110C4"/>
    <w:rsid w:val="00413E2E"/>
    <w:rsid w:val="00414352"/>
    <w:rsid w:val="0041533C"/>
    <w:rsid w:val="0042123D"/>
    <w:rsid w:val="00423EDF"/>
    <w:rsid w:val="00424ADA"/>
    <w:rsid w:val="00424D9B"/>
    <w:rsid w:val="004367CB"/>
    <w:rsid w:val="00436BB6"/>
    <w:rsid w:val="00443F39"/>
    <w:rsid w:val="004445D0"/>
    <w:rsid w:val="004518AB"/>
    <w:rsid w:val="00452DE1"/>
    <w:rsid w:val="004561C5"/>
    <w:rsid w:val="004565CD"/>
    <w:rsid w:val="00456EB1"/>
    <w:rsid w:val="00460A99"/>
    <w:rsid w:val="004644F2"/>
    <w:rsid w:val="00464C1A"/>
    <w:rsid w:val="004679DB"/>
    <w:rsid w:val="00474B05"/>
    <w:rsid w:val="0048198A"/>
    <w:rsid w:val="0049080A"/>
    <w:rsid w:val="00491568"/>
    <w:rsid w:val="00492E42"/>
    <w:rsid w:val="004946D7"/>
    <w:rsid w:val="00495C86"/>
    <w:rsid w:val="00497D2B"/>
    <w:rsid w:val="00497F24"/>
    <w:rsid w:val="004A2235"/>
    <w:rsid w:val="004A3876"/>
    <w:rsid w:val="004B06A3"/>
    <w:rsid w:val="004B38CB"/>
    <w:rsid w:val="004B4079"/>
    <w:rsid w:val="004B4CD5"/>
    <w:rsid w:val="004B4F3F"/>
    <w:rsid w:val="004B5C60"/>
    <w:rsid w:val="004C3D9E"/>
    <w:rsid w:val="004D11D4"/>
    <w:rsid w:val="004D1986"/>
    <w:rsid w:val="004E18B9"/>
    <w:rsid w:val="004E62DC"/>
    <w:rsid w:val="004F49F5"/>
    <w:rsid w:val="004F67E5"/>
    <w:rsid w:val="004F6B10"/>
    <w:rsid w:val="004F766A"/>
    <w:rsid w:val="005014E9"/>
    <w:rsid w:val="00505021"/>
    <w:rsid w:val="00505E7D"/>
    <w:rsid w:val="0050665F"/>
    <w:rsid w:val="0050797E"/>
    <w:rsid w:val="00507A9A"/>
    <w:rsid w:val="005113B8"/>
    <w:rsid w:val="00513944"/>
    <w:rsid w:val="00516762"/>
    <w:rsid w:val="00516CE6"/>
    <w:rsid w:val="00517F4E"/>
    <w:rsid w:val="00517FDE"/>
    <w:rsid w:val="00521259"/>
    <w:rsid w:val="00521E5E"/>
    <w:rsid w:val="0052423C"/>
    <w:rsid w:val="005246A6"/>
    <w:rsid w:val="00533445"/>
    <w:rsid w:val="00536072"/>
    <w:rsid w:val="005371BD"/>
    <w:rsid w:val="00540AE2"/>
    <w:rsid w:val="00541A1A"/>
    <w:rsid w:val="00541D50"/>
    <w:rsid w:val="00542139"/>
    <w:rsid w:val="00542752"/>
    <w:rsid w:val="00543DC3"/>
    <w:rsid w:val="00545AC3"/>
    <w:rsid w:val="00552FB8"/>
    <w:rsid w:val="00552FB9"/>
    <w:rsid w:val="00553256"/>
    <w:rsid w:val="0055371B"/>
    <w:rsid w:val="00554761"/>
    <w:rsid w:val="005556AE"/>
    <w:rsid w:val="00555A50"/>
    <w:rsid w:val="005562C2"/>
    <w:rsid w:val="005578F9"/>
    <w:rsid w:val="00563DE6"/>
    <w:rsid w:val="005659FA"/>
    <w:rsid w:val="00571DE7"/>
    <w:rsid w:val="00572593"/>
    <w:rsid w:val="00583F1D"/>
    <w:rsid w:val="005846EC"/>
    <w:rsid w:val="00590875"/>
    <w:rsid w:val="00591485"/>
    <w:rsid w:val="005948D5"/>
    <w:rsid w:val="005975A4"/>
    <w:rsid w:val="00597746"/>
    <w:rsid w:val="005A0C6D"/>
    <w:rsid w:val="005A3623"/>
    <w:rsid w:val="005B629A"/>
    <w:rsid w:val="005D09B5"/>
    <w:rsid w:val="005D31F6"/>
    <w:rsid w:val="005E079E"/>
    <w:rsid w:val="005F2368"/>
    <w:rsid w:val="005F4509"/>
    <w:rsid w:val="005F492A"/>
    <w:rsid w:val="005F72E6"/>
    <w:rsid w:val="005F7A0A"/>
    <w:rsid w:val="006010F4"/>
    <w:rsid w:val="006036E3"/>
    <w:rsid w:val="0060393A"/>
    <w:rsid w:val="00605F32"/>
    <w:rsid w:val="006063FD"/>
    <w:rsid w:val="00606799"/>
    <w:rsid w:val="0061049C"/>
    <w:rsid w:val="00611DFF"/>
    <w:rsid w:val="0061285E"/>
    <w:rsid w:val="006133E6"/>
    <w:rsid w:val="0061659E"/>
    <w:rsid w:val="00617A33"/>
    <w:rsid w:val="006232A9"/>
    <w:rsid w:val="00623772"/>
    <w:rsid w:val="00623E7F"/>
    <w:rsid w:val="00623EF2"/>
    <w:rsid w:val="00634509"/>
    <w:rsid w:val="006358EA"/>
    <w:rsid w:val="006375A2"/>
    <w:rsid w:val="006401AB"/>
    <w:rsid w:val="00640F6A"/>
    <w:rsid w:val="00651F3A"/>
    <w:rsid w:val="00656082"/>
    <w:rsid w:val="00656AB0"/>
    <w:rsid w:val="00657A25"/>
    <w:rsid w:val="00661862"/>
    <w:rsid w:val="00661EBE"/>
    <w:rsid w:val="006643D8"/>
    <w:rsid w:val="006660F4"/>
    <w:rsid w:val="00670326"/>
    <w:rsid w:val="00670B74"/>
    <w:rsid w:val="0067301A"/>
    <w:rsid w:val="0067574B"/>
    <w:rsid w:val="006769A4"/>
    <w:rsid w:val="006809C5"/>
    <w:rsid w:val="006813F2"/>
    <w:rsid w:val="00683FE7"/>
    <w:rsid w:val="00684C3D"/>
    <w:rsid w:val="0068537D"/>
    <w:rsid w:val="006866F9"/>
    <w:rsid w:val="00687081"/>
    <w:rsid w:val="0069013D"/>
    <w:rsid w:val="00690D60"/>
    <w:rsid w:val="0069332D"/>
    <w:rsid w:val="0069462E"/>
    <w:rsid w:val="006A4433"/>
    <w:rsid w:val="006A44CD"/>
    <w:rsid w:val="006A6624"/>
    <w:rsid w:val="006A684C"/>
    <w:rsid w:val="006B3A99"/>
    <w:rsid w:val="006C05F7"/>
    <w:rsid w:val="006C2710"/>
    <w:rsid w:val="006C568F"/>
    <w:rsid w:val="006C6692"/>
    <w:rsid w:val="006C7689"/>
    <w:rsid w:val="006C776A"/>
    <w:rsid w:val="006C7CEF"/>
    <w:rsid w:val="006D0526"/>
    <w:rsid w:val="006D206A"/>
    <w:rsid w:val="006D5D4B"/>
    <w:rsid w:val="006D657A"/>
    <w:rsid w:val="006D77F2"/>
    <w:rsid w:val="006D7FF9"/>
    <w:rsid w:val="006E10CB"/>
    <w:rsid w:val="006E1535"/>
    <w:rsid w:val="006E33D2"/>
    <w:rsid w:val="006F29D6"/>
    <w:rsid w:val="006F3B5E"/>
    <w:rsid w:val="006F4B29"/>
    <w:rsid w:val="006F53BA"/>
    <w:rsid w:val="007070DF"/>
    <w:rsid w:val="007146E1"/>
    <w:rsid w:val="007172F9"/>
    <w:rsid w:val="00721539"/>
    <w:rsid w:val="007215F9"/>
    <w:rsid w:val="00732908"/>
    <w:rsid w:val="00733FB5"/>
    <w:rsid w:val="007345BB"/>
    <w:rsid w:val="00735745"/>
    <w:rsid w:val="00737A18"/>
    <w:rsid w:val="00740C76"/>
    <w:rsid w:val="007426EB"/>
    <w:rsid w:val="0074472C"/>
    <w:rsid w:val="007457C5"/>
    <w:rsid w:val="00746E8B"/>
    <w:rsid w:val="00746EC1"/>
    <w:rsid w:val="00752EB9"/>
    <w:rsid w:val="00760EF9"/>
    <w:rsid w:val="0076179A"/>
    <w:rsid w:val="00762472"/>
    <w:rsid w:val="00762CD3"/>
    <w:rsid w:val="00763267"/>
    <w:rsid w:val="00764131"/>
    <w:rsid w:val="0077056B"/>
    <w:rsid w:val="0077181D"/>
    <w:rsid w:val="00772347"/>
    <w:rsid w:val="007733B3"/>
    <w:rsid w:val="00775829"/>
    <w:rsid w:val="0077711A"/>
    <w:rsid w:val="0078030D"/>
    <w:rsid w:val="00780F26"/>
    <w:rsid w:val="00782181"/>
    <w:rsid w:val="00783A03"/>
    <w:rsid w:val="007863E0"/>
    <w:rsid w:val="00786FBA"/>
    <w:rsid w:val="00787917"/>
    <w:rsid w:val="00787E91"/>
    <w:rsid w:val="00787F29"/>
    <w:rsid w:val="007921AE"/>
    <w:rsid w:val="007969E6"/>
    <w:rsid w:val="00797124"/>
    <w:rsid w:val="0079728C"/>
    <w:rsid w:val="007972EE"/>
    <w:rsid w:val="007A2BFE"/>
    <w:rsid w:val="007A342F"/>
    <w:rsid w:val="007A3C21"/>
    <w:rsid w:val="007B0A4A"/>
    <w:rsid w:val="007B2290"/>
    <w:rsid w:val="007B62F7"/>
    <w:rsid w:val="007B7E53"/>
    <w:rsid w:val="007C0331"/>
    <w:rsid w:val="007C17EA"/>
    <w:rsid w:val="007C1DB3"/>
    <w:rsid w:val="007C2AD1"/>
    <w:rsid w:val="007C51EF"/>
    <w:rsid w:val="007C5A94"/>
    <w:rsid w:val="007D0DC6"/>
    <w:rsid w:val="007D17D7"/>
    <w:rsid w:val="007D5224"/>
    <w:rsid w:val="007D6D4D"/>
    <w:rsid w:val="007D72A3"/>
    <w:rsid w:val="007D760C"/>
    <w:rsid w:val="007E502A"/>
    <w:rsid w:val="007F45F0"/>
    <w:rsid w:val="0080716F"/>
    <w:rsid w:val="00810DA6"/>
    <w:rsid w:val="00811C6B"/>
    <w:rsid w:val="0081350B"/>
    <w:rsid w:val="00814234"/>
    <w:rsid w:val="00814509"/>
    <w:rsid w:val="00815818"/>
    <w:rsid w:val="008161F3"/>
    <w:rsid w:val="00820A0C"/>
    <w:rsid w:val="008220BF"/>
    <w:rsid w:val="00822A7B"/>
    <w:rsid w:val="008244AC"/>
    <w:rsid w:val="00826C37"/>
    <w:rsid w:val="00830CAA"/>
    <w:rsid w:val="00830E83"/>
    <w:rsid w:val="00831C17"/>
    <w:rsid w:val="00832C4B"/>
    <w:rsid w:val="00834E94"/>
    <w:rsid w:val="008357BF"/>
    <w:rsid w:val="0084491D"/>
    <w:rsid w:val="00844E20"/>
    <w:rsid w:val="00845C5D"/>
    <w:rsid w:val="008555A2"/>
    <w:rsid w:val="00861532"/>
    <w:rsid w:val="00862938"/>
    <w:rsid w:val="00863785"/>
    <w:rsid w:val="00863DC0"/>
    <w:rsid w:val="00864617"/>
    <w:rsid w:val="00864F6B"/>
    <w:rsid w:val="00865CB2"/>
    <w:rsid w:val="00866409"/>
    <w:rsid w:val="00866791"/>
    <w:rsid w:val="00866AF1"/>
    <w:rsid w:val="008704AB"/>
    <w:rsid w:val="00870D60"/>
    <w:rsid w:val="00875B31"/>
    <w:rsid w:val="008777F8"/>
    <w:rsid w:val="00880040"/>
    <w:rsid w:val="0088169E"/>
    <w:rsid w:val="00881BC2"/>
    <w:rsid w:val="00882D4D"/>
    <w:rsid w:val="00883EFD"/>
    <w:rsid w:val="008840A9"/>
    <w:rsid w:val="00885C50"/>
    <w:rsid w:val="00886060"/>
    <w:rsid w:val="00887762"/>
    <w:rsid w:val="00894F78"/>
    <w:rsid w:val="00895D48"/>
    <w:rsid w:val="008A3661"/>
    <w:rsid w:val="008A5DB3"/>
    <w:rsid w:val="008A78E3"/>
    <w:rsid w:val="008B547D"/>
    <w:rsid w:val="008C1D35"/>
    <w:rsid w:val="008C348E"/>
    <w:rsid w:val="008C62B4"/>
    <w:rsid w:val="008C7345"/>
    <w:rsid w:val="008D06D3"/>
    <w:rsid w:val="008E082F"/>
    <w:rsid w:val="008E12A2"/>
    <w:rsid w:val="008E2077"/>
    <w:rsid w:val="008E266D"/>
    <w:rsid w:val="008E3225"/>
    <w:rsid w:val="008E53C0"/>
    <w:rsid w:val="008E5DBD"/>
    <w:rsid w:val="008F12D8"/>
    <w:rsid w:val="008F3EF0"/>
    <w:rsid w:val="00900377"/>
    <w:rsid w:val="009013BF"/>
    <w:rsid w:val="0090332D"/>
    <w:rsid w:val="00904B98"/>
    <w:rsid w:val="00907BFE"/>
    <w:rsid w:val="0091153D"/>
    <w:rsid w:val="00912D43"/>
    <w:rsid w:val="0091518B"/>
    <w:rsid w:val="009204E1"/>
    <w:rsid w:val="00923DE4"/>
    <w:rsid w:val="00927003"/>
    <w:rsid w:val="0093120C"/>
    <w:rsid w:val="009318DA"/>
    <w:rsid w:val="00933E6F"/>
    <w:rsid w:val="0094115B"/>
    <w:rsid w:val="00945189"/>
    <w:rsid w:val="00953C88"/>
    <w:rsid w:val="00955586"/>
    <w:rsid w:val="00956695"/>
    <w:rsid w:val="009619E2"/>
    <w:rsid w:val="00961DC4"/>
    <w:rsid w:val="009664D6"/>
    <w:rsid w:val="00966960"/>
    <w:rsid w:val="009700F2"/>
    <w:rsid w:val="009708AB"/>
    <w:rsid w:val="00972F6D"/>
    <w:rsid w:val="00975F8C"/>
    <w:rsid w:val="00975FCC"/>
    <w:rsid w:val="00981E13"/>
    <w:rsid w:val="00981F87"/>
    <w:rsid w:val="00983A94"/>
    <w:rsid w:val="00987B96"/>
    <w:rsid w:val="00990650"/>
    <w:rsid w:val="0099124A"/>
    <w:rsid w:val="009976BB"/>
    <w:rsid w:val="009A5493"/>
    <w:rsid w:val="009A556D"/>
    <w:rsid w:val="009B3098"/>
    <w:rsid w:val="009B5463"/>
    <w:rsid w:val="009B60BB"/>
    <w:rsid w:val="009C0023"/>
    <w:rsid w:val="009C0BEB"/>
    <w:rsid w:val="009C1036"/>
    <w:rsid w:val="009C3E21"/>
    <w:rsid w:val="009C7CF0"/>
    <w:rsid w:val="009D1430"/>
    <w:rsid w:val="009D1C44"/>
    <w:rsid w:val="009D666D"/>
    <w:rsid w:val="009D6E04"/>
    <w:rsid w:val="009E0E1F"/>
    <w:rsid w:val="009E0EF7"/>
    <w:rsid w:val="009E35F1"/>
    <w:rsid w:val="009E51BC"/>
    <w:rsid w:val="009E6BB9"/>
    <w:rsid w:val="009F7883"/>
    <w:rsid w:val="009F7A10"/>
    <w:rsid w:val="00A0184D"/>
    <w:rsid w:val="00A01858"/>
    <w:rsid w:val="00A052A7"/>
    <w:rsid w:val="00A07384"/>
    <w:rsid w:val="00A101F5"/>
    <w:rsid w:val="00A11199"/>
    <w:rsid w:val="00A11F55"/>
    <w:rsid w:val="00A12C0B"/>
    <w:rsid w:val="00A15ED1"/>
    <w:rsid w:val="00A2014E"/>
    <w:rsid w:val="00A21B17"/>
    <w:rsid w:val="00A2757D"/>
    <w:rsid w:val="00A27D27"/>
    <w:rsid w:val="00A332CC"/>
    <w:rsid w:val="00A348E7"/>
    <w:rsid w:val="00A40D8F"/>
    <w:rsid w:val="00A40DAA"/>
    <w:rsid w:val="00A41FEB"/>
    <w:rsid w:val="00A425AF"/>
    <w:rsid w:val="00A42FEE"/>
    <w:rsid w:val="00A453F9"/>
    <w:rsid w:val="00A516EC"/>
    <w:rsid w:val="00A51822"/>
    <w:rsid w:val="00A53330"/>
    <w:rsid w:val="00A55615"/>
    <w:rsid w:val="00A56E8A"/>
    <w:rsid w:val="00A64040"/>
    <w:rsid w:val="00A6498C"/>
    <w:rsid w:val="00A66AB4"/>
    <w:rsid w:val="00A66F01"/>
    <w:rsid w:val="00A67049"/>
    <w:rsid w:val="00A67D16"/>
    <w:rsid w:val="00A7019B"/>
    <w:rsid w:val="00A706AF"/>
    <w:rsid w:val="00A7381A"/>
    <w:rsid w:val="00A74F67"/>
    <w:rsid w:val="00A81C4A"/>
    <w:rsid w:val="00A85486"/>
    <w:rsid w:val="00A854A1"/>
    <w:rsid w:val="00A8688F"/>
    <w:rsid w:val="00A92251"/>
    <w:rsid w:val="00A92292"/>
    <w:rsid w:val="00A92799"/>
    <w:rsid w:val="00A92AA3"/>
    <w:rsid w:val="00A945EF"/>
    <w:rsid w:val="00AA303A"/>
    <w:rsid w:val="00AA329A"/>
    <w:rsid w:val="00AA3B4A"/>
    <w:rsid w:val="00AA44E5"/>
    <w:rsid w:val="00AA5957"/>
    <w:rsid w:val="00AA701F"/>
    <w:rsid w:val="00AA710E"/>
    <w:rsid w:val="00AB13A3"/>
    <w:rsid w:val="00AB1CB0"/>
    <w:rsid w:val="00AB3EA6"/>
    <w:rsid w:val="00AB3FFA"/>
    <w:rsid w:val="00AB48F4"/>
    <w:rsid w:val="00AC0033"/>
    <w:rsid w:val="00AC11C0"/>
    <w:rsid w:val="00AC29D4"/>
    <w:rsid w:val="00AC40CA"/>
    <w:rsid w:val="00AC5299"/>
    <w:rsid w:val="00AC537B"/>
    <w:rsid w:val="00AC5670"/>
    <w:rsid w:val="00AD37EA"/>
    <w:rsid w:val="00AD5481"/>
    <w:rsid w:val="00AD5888"/>
    <w:rsid w:val="00AE30E0"/>
    <w:rsid w:val="00AE4495"/>
    <w:rsid w:val="00AE5EE0"/>
    <w:rsid w:val="00AE6B64"/>
    <w:rsid w:val="00AF00C0"/>
    <w:rsid w:val="00B008AC"/>
    <w:rsid w:val="00B04865"/>
    <w:rsid w:val="00B04C34"/>
    <w:rsid w:val="00B110DD"/>
    <w:rsid w:val="00B11554"/>
    <w:rsid w:val="00B20727"/>
    <w:rsid w:val="00B25BF3"/>
    <w:rsid w:val="00B30FA6"/>
    <w:rsid w:val="00B313A9"/>
    <w:rsid w:val="00B314B1"/>
    <w:rsid w:val="00B32329"/>
    <w:rsid w:val="00B33761"/>
    <w:rsid w:val="00B36656"/>
    <w:rsid w:val="00B42EA5"/>
    <w:rsid w:val="00B44F3A"/>
    <w:rsid w:val="00B46BBB"/>
    <w:rsid w:val="00B5203F"/>
    <w:rsid w:val="00B52966"/>
    <w:rsid w:val="00B55F6D"/>
    <w:rsid w:val="00B5644E"/>
    <w:rsid w:val="00B61CCE"/>
    <w:rsid w:val="00B71C10"/>
    <w:rsid w:val="00B72F6F"/>
    <w:rsid w:val="00B75D27"/>
    <w:rsid w:val="00B80944"/>
    <w:rsid w:val="00B80E58"/>
    <w:rsid w:val="00B816D7"/>
    <w:rsid w:val="00B84CBB"/>
    <w:rsid w:val="00B8595D"/>
    <w:rsid w:val="00B86899"/>
    <w:rsid w:val="00B91660"/>
    <w:rsid w:val="00B91A2D"/>
    <w:rsid w:val="00B9325D"/>
    <w:rsid w:val="00B93275"/>
    <w:rsid w:val="00B93C6E"/>
    <w:rsid w:val="00BA303A"/>
    <w:rsid w:val="00BB3068"/>
    <w:rsid w:val="00BC1688"/>
    <w:rsid w:val="00BC63B7"/>
    <w:rsid w:val="00BC70F8"/>
    <w:rsid w:val="00BC7D85"/>
    <w:rsid w:val="00BD0230"/>
    <w:rsid w:val="00BD3A45"/>
    <w:rsid w:val="00BD4F8C"/>
    <w:rsid w:val="00BD59FE"/>
    <w:rsid w:val="00BE4C0D"/>
    <w:rsid w:val="00BF1448"/>
    <w:rsid w:val="00BF4B79"/>
    <w:rsid w:val="00BF4D82"/>
    <w:rsid w:val="00BF5E70"/>
    <w:rsid w:val="00C02721"/>
    <w:rsid w:val="00C04FF9"/>
    <w:rsid w:val="00C05C94"/>
    <w:rsid w:val="00C10F15"/>
    <w:rsid w:val="00C152C7"/>
    <w:rsid w:val="00C153C7"/>
    <w:rsid w:val="00C16EA0"/>
    <w:rsid w:val="00C211AA"/>
    <w:rsid w:val="00C21B8F"/>
    <w:rsid w:val="00C22557"/>
    <w:rsid w:val="00C22F5B"/>
    <w:rsid w:val="00C24432"/>
    <w:rsid w:val="00C248B7"/>
    <w:rsid w:val="00C3161C"/>
    <w:rsid w:val="00C32906"/>
    <w:rsid w:val="00C33F6F"/>
    <w:rsid w:val="00C34D77"/>
    <w:rsid w:val="00C363E3"/>
    <w:rsid w:val="00C40479"/>
    <w:rsid w:val="00C429F4"/>
    <w:rsid w:val="00C444D8"/>
    <w:rsid w:val="00C45B1E"/>
    <w:rsid w:val="00C46547"/>
    <w:rsid w:val="00C52D44"/>
    <w:rsid w:val="00C5393E"/>
    <w:rsid w:val="00C56503"/>
    <w:rsid w:val="00C56827"/>
    <w:rsid w:val="00C56CD6"/>
    <w:rsid w:val="00C56F28"/>
    <w:rsid w:val="00C57BFC"/>
    <w:rsid w:val="00C64694"/>
    <w:rsid w:val="00C674A8"/>
    <w:rsid w:val="00C67BC6"/>
    <w:rsid w:val="00C70AE0"/>
    <w:rsid w:val="00C715D7"/>
    <w:rsid w:val="00C72133"/>
    <w:rsid w:val="00C74F35"/>
    <w:rsid w:val="00C75B07"/>
    <w:rsid w:val="00C80477"/>
    <w:rsid w:val="00C84B4E"/>
    <w:rsid w:val="00C87134"/>
    <w:rsid w:val="00C9420D"/>
    <w:rsid w:val="00C9461D"/>
    <w:rsid w:val="00C94A6F"/>
    <w:rsid w:val="00C9513F"/>
    <w:rsid w:val="00C961C8"/>
    <w:rsid w:val="00C964FC"/>
    <w:rsid w:val="00C966D0"/>
    <w:rsid w:val="00C97135"/>
    <w:rsid w:val="00C97A90"/>
    <w:rsid w:val="00CA013B"/>
    <w:rsid w:val="00CA2F93"/>
    <w:rsid w:val="00CA3F4C"/>
    <w:rsid w:val="00CA4ED4"/>
    <w:rsid w:val="00CA4FEB"/>
    <w:rsid w:val="00CA72F8"/>
    <w:rsid w:val="00CB1EFB"/>
    <w:rsid w:val="00CB2191"/>
    <w:rsid w:val="00CB4038"/>
    <w:rsid w:val="00CB5593"/>
    <w:rsid w:val="00CC2066"/>
    <w:rsid w:val="00CC27CE"/>
    <w:rsid w:val="00CC52BE"/>
    <w:rsid w:val="00CC6116"/>
    <w:rsid w:val="00CC6C7D"/>
    <w:rsid w:val="00CD27BB"/>
    <w:rsid w:val="00CD3C29"/>
    <w:rsid w:val="00CD3EEB"/>
    <w:rsid w:val="00CD4ACF"/>
    <w:rsid w:val="00CE2079"/>
    <w:rsid w:val="00CF0DCF"/>
    <w:rsid w:val="00CF1B03"/>
    <w:rsid w:val="00CF258E"/>
    <w:rsid w:val="00CF555F"/>
    <w:rsid w:val="00CF6296"/>
    <w:rsid w:val="00CF6AB4"/>
    <w:rsid w:val="00CF7A3C"/>
    <w:rsid w:val="00D01847"/>
    <w:rsid w:val="00D06D34"/>
    <w:rsid w:val="00D1479D"/>
    <w:rsid w:val="00D157F7"/>
    <w:rsid w:val="00D1643D"/>
    <w:rsid w:val="00D17721"/>
    <w:rsid w:val="00D20072"/>
    <w:rsid w:val="00D25C05"/>
    <w:rsid w:val="00D27E6D"/>
    <w:rsid w:val="00D31C31"/>
    <w:rsid w:val="00D32C54"/>
    <w:rsid w:val="00D33526"/>
    <w:rsid w:val="00D34B41"/>
    <w:rsid w:val="00D352D3"/>
    <w:rsid w:val="00D406B7"/>
    <w:rsid w:val="00D40C68"/>
    <w:rsid w:val="00D43B4A"/>
    <w:rsid w:val="00D507A7"/>
    <w:rsid w:val="00D56B6A"/>
    <w:rsid w:val="00D57320"/>
    <w:rsid w:val="00D60398"/>
    <w:rsid w:val="00D62F7A"/>
    <w:rsid w:val="00D63CA5"/>
    <w:rsid w:val="00D63E10"/>
    <w:rsid w:val="00D650D1"/>
    <w:rsid w:val="00D672F8"/>
    <w:rsid w:val="00D727AC"/>
    <w:rsid w:val="00D7406C"/>
    <w:rsid w:val="00D77FAA"/>
    <w:rsid w:val="00D83E30"/>
    <w:rsid w:val="00D868F4"/>
    <w:rsid w:val="00D87249"/>
    <w:rsid w:val="00D901B3"/>
    <w:rsid w:val="00D9102E"/>
    <w:rsid w:val="00D97EB4"/>
    <w:rsid w:val="00DA0501"/>
    <w:rsid w:val="00DA152E"/>
    <w:rsid w:val="00DA20D6"/>
    <w:rsid w:val="00DA41FD"/>
    <w:rsid w:val="00DA6696"/>
    <w:rsid w:val="00DB7280"/>
    <w:rsid w:val="00DC27C0"/>
    <w:rsid w:val="00DC324C"/>
    <w:rsid w:val="00DC3AA8"/>
    <w:rsid w:val="00DC6991"/>
    <w:rsid w:val="00DC7891"/>
    <w:rsid w:val="00DD11A8"/>
    <w:rsid w:val="00DE40A8"/>
    <w:rsid w:val="00DE7CF5"/>
    <w:rsid w:val="00DF2D02"/>
    <w:rsid w:val="00DF43D6"/>
    <w:rsid w:val="00DF4614"/>
    <w:rsid w:val="00DF4704"/>
    <w:rsid w:val="00DF567A"/>
    <w:rsid w:val="00E01D8D"/>
    <w:rsid w:val="00E03D5D"/>
    <w:rsid w:val="00E04F7F"/>
    <w:rsid w:val="00E065B7"/>
    <w:rsid w:val="00E14102"/>
    <w:rsid w:val="00E165F9"/>
    <w:rsid w:val="00E17061"/>
    <w:rsid w:val="00E21ECE"/>
    <w:rsid w:val="00E224C9"/>
    <w:rsid w:val="00E253C2"/>
    <w:rsid w:val="00E257FD"/>
    <w:rsid w:val="00E27C96"/>
    <w:rsid w:val="00E33BBE"/>
    <w:rsid w:val="00E37491"/>
    <w:rsid w:val="00E413D7"/>
    <w:rsid w:val="00E43881"/>
    <w:rsid w:val="00E439B4"/>
    <w:rsid w:val="00E43F42"/>
    <w:rsid w:val="00E44AA7"/>
    <w:rsid w:val="00E5761C"/>
    <w:rsid w:val="00E6483B"/>
    <w:rsid w:val="00E6510B"/>
    <w:rsid w:val="00E65646"/>
    <w:rsid w:val="00E701D1"/>
    <w:rsid w:val="00E73201"/>
    <w:rsid w:val="00E73260"/>
    <w:rsid w:val="00E7342E"/>
    <w:rsid w:val="00E745C3"/>
    <w:rsid w:val="00E76E0E"/>
    <w:rsid w:val="00E81A3C"/>
    <w:rsid w:val="00E843CA"/>
    <w:rsid w:val="00E85D35"/>
    <w:rsid w:val="00E90114"/>
    <w:rsid w:val="00E957EB"/>
    <w:rsid w:val="00E9675D"/>
    <w:rsid w:val="00E97851"/>
    <w:rsid w:val="00EA23E3"/>
    <w:rsid w:val="00EA4D71"/>
    <w:rsid w:val="00EA5566"/>
    <w:rsid w:val="00EA6EA3"/>
    <w:rsid w:val="00EB03E6"/>
    <w:rsid w:val="00EB1DE8"/>
    <w:rsid w:val="00EB4BC2"/>
    <w:rsid w:val="00EB60DB"/>
    <w:rsid w:val="00EC5595"/>
    <w:rsid w:val="00EC6290"/>
    <w:rsid w:val="00EC668A"/>
    <w:rsid w:val="00EC795A"/>
    <w:rsid w:val="00ED07CE"/>
    <w:rsid w:val="00ED41D5"/>
    <w:rsid w:val="00ED4E40"/>
    <w:rsid w:val="00ED4E4A"/>
    <w:rsid w:val="00ED733B"/>
    <w:rsid w:val="00EE025E"/>
    <w:rsid w:val="00EE0B1A"/>
    <w:rsid w:val="00EE1666"/>
    <w:rsid w:val="00EE2182"/>
    <w:rsid w:val="00EE3245"/>
    <w:rsid w:val="00EE4ADB"/>
    <w:rsid w:val="00EF2330"/>
    <w:rsid w:val="00EF38CD"/>
    <w:rsid w:val="00EF4209"/>
    <w:rsid w:val="00EF52C7"/>
    <w:rsid w:val="00EF5476"/>
    <w:rsid w:val="00EF7E8D"/>
    <w:rsid w:val="00F0070B"/>
    <w:rsid w:val="00F0103E"/>
    <w:rsid w:val="00F01414"/>
    <w:rsid w:val="00F04281"/>
    <w:rsid w:val="00F0433C"/>
    <w:rsid w:val="00F05E1A"/>
    <w:rsid w:val="00F07571"/>
    <w:rsid w:val="00F11F5B"/>
    <w:rsid w:val="00F12324"/>
    <w:rsid w:val="00F12FB2"/>
    <w:rsid w:val="00F13F3D"/>
    <w:rsid w:val="00F211E4"/>
    <w:rsid w:val="00F218D2"/>
    <w:rsid w:val="00F253CC"/>
    <w:rsid w:val="00F31814"/>
    <w:rsid w:val="00F33317"/>
    <w:rsid w:val="00F344EF"/>
    <w:rsid w:val="00F35F72"/>
    <w:rsid w:val="00F368AA"/>
    <w:rsid w:val="00F36B8F"/>
    <w:rsid w:val="00F372D2"/>
    <w:rsid w:val="00F4621E"/>
    <w:rsid w:val="00F516EE"/>
    <w:rsid w:val="00F550CC"/>
    <w:rsid w:val="00F61B01"/>
    <w:rsid w:val="00F6246D"/>
    <w:rsid w:val="00F63292"/>
    <w:rsid w:val="00F63337"/>
    <w:rsid w:val="00F72287"/>
    <w:rsid w:val="00F74F1B"/>
    <w:rsid w:val="00F83B30"/>
    <w:rsid w:val="00F83CB3"/>
    <w:rsid w:val="00F855E5"/>
    <w:rsid w:val="00F904DD"/>
    <w:rsid w:val="00F90E70"/>
    <w:rsid w:val="00F94CE4"/>
    <w:rsid w:val="00F96D1A"/>
    <w:rsid w:val="00FA19EF"/>
    <w:rsid w:val="00FA2D8C"/>
    <w:rsid w:val="00FA3201"/>
    <w:rsid w:val="00FA4339"/>
    <w:rsid w:val="00FA5DEF"/>
    <w:rsid w:val="00FB27EE"/>
    <w:rsid w:val="00FB3325"/>
    <w:rsid w:val="00FB3740"/>
    <w:rsid w:val="00FB4F0F"/>
    <w:rsid w:val="00FB4F2B"/>
    <w:rsid w:val="00FC01E8"/>
    <w:rsid w:val="00FC42F5"/>
    <w:rsid w:val="00FC656C"/>
    <w:rsid w:val="00FD1295"/>
    <w:rsid w:val="00FD3CFE"/>
    <w:rsid w:val="00FD77C6"/>
    <w:rsid w:val="00FE21A1"/>
    <w:rsid w:val="00FE46E8"/>
    <w:rsid w:val="00FE4C8A"/>
    <w:rsid w:val="00FF1EA2"/>
    <w:rsid w:val="00FF477F"/>
    <w:rsid w:val="02AD361F"/>
    <w:rsid w:val="08DC54A1"/>
    <w:rsid w:val="09A6526C"/>
    <w:rsid w:val="09F4422A"/>
    <w:rsid w:val="0A4F1D47"/>
    <w:rsid w:val="0B891B33"/>
    <w:rsid w:val="0BCB18A4"/>
    <w:rsid w:val="0CE47BE3"/>
    <w:rsid w:val="0D7445F9"/>
    <w:rsid w:val="0F8241C5"/>
    <w:rsid w:val="10013E25"/>
    <w:rsid w:val="10721FD3"/>
    <w:rsid w:val="10A333BE"/>
    <w:rsid w:val="12B07875"/>
    <w:rsid w:val="137974FF"/>
    <w:rsid w:val="152A405E"/>
    <w:rsid w:val="16FD2BB1"/>
    <w:rsid w:val="17B02865"/>
    <w:rsid w:val="17FE727E"/>
    <w:rsid w:val="19133020"/>
    <w:rsid w:val="192A2A3E"/>
    <w:rsid w:val="1D4E2896"/>
    <w:rsid w:val="1F20260C"/>
    <w:rsid w:val="1F5069D6"/>
    <w:rsid w:val="1FE21B57"/>
    <w:rsid w:val="20D44015"/>
    <w:rsid w:val="210B37C2"/>
    <w:rsid w:val="227348A0"/>
    <w:rsid w:val="23380DC8"/>
    <w:rsid w:val="26004648"/>
    <w:rsid w:val="2755358A"/>
    <w:rsid w:val="27922DD2"/>
    <w:rsid w:val="29733AEC"/>
    <w:rsid w:val="2991034B"/>
    <w:rsid w:val="2A8820F8"/>
    <w:rsid w:val="2C2D3927"/>
    <w:rsid w:val="2C447750"/>
    <w:rsid w:val="2C9F2793"/>
    <w:rsid w:val="2CAF3C4D"/>
    <w:rsid w:val="2CC503AE"/>
    <w:rsid w:val="2D3A6A15"/>
    <w:rsid w:val="2DAF2092"/>
    <w:rsid w:val="30383397"/>
    <w:rsid w:val="316A362A"/>
    <w:rsid w:val="318A49A8"/>
    <w:rsid w:val="32636068"/>
    <w:rsid w:val="34962045"/>
    <w:rsid w:val="34D34667"/>
    <w:rsid w:val="35FB6C96"/>
    <w:rsid w:val="36CB2CF1"/>
    <w:rsid w:val="377D23C5"/>
    <w:rsid w:val="390633E0"/>
    <w:rsid w:val="39155BEC"/>
    <w:rsid w:val="393C6ED0"/>
    <w:rsid w:val="39637F36"/>
    <w:rsid w:val="39AB75EE"/>
    <w:rsid w:val="3AD6350A"/>
    <w:rsid w:val="3C741F8A"/>
    <w:rsid w:val="3DD14A95"/>
    <w:rsid w:val="3E3722AF"/>
    <w:rsid w:val="3EDD67EC"/>
    <w:rsid w:val="3EFC54A6"/>
    <w:rsid w:val="3FA01A57"/>
    <w:rsid w:val="42F22B3E"/>
    <w:rsid w:val="447E0C61"/>
    <w:rsid w:val="45C05C8E"/>
    <w:rsid w:val="46916420"/>
    <w:rsid w:val="46994524"/>
    <w:rsid w:val="477527CA"/>
    <w:rsid w:val="47905A7F"/>
    <w:rsid w:val="491B6B17"/>
    <w:rsid w:val="49210ABE"/>
    <w:rsid w:val="49250655"/>
    <w:rsid w:val="498A2CFA"/>
    <w:rsid w:val="49C46284"/>
    <w:rsid w:val="49F53653"/>
    <w:rsid w:val="4AC8277E"/>
    <w:rsid w:val="4BEF5868"/>
    <w:rsid w:val="4C8B46F4"/>
    <w:rsid w:val="4EE20A04"/>
    <w:rsid w:val="4F7D7DCA"/>
    <w:rsid w:val="50445B93"/>
    <w:rsid w:val="529613DA"/>
    <w:rsid w:val="53654E1D"/>
    <w:rsid w:val="56BE3C13"/>
    <w:rsid w:val="57633F29"/>
    <w:rsid w:val="59BE2555"/>
    <w:rsid w:val="5F24722F"/>
    <w:rsid w:val="5F28216C"/>
    <w:rsid w:val="627604AD"/>
    <w:rsid w:val="6293095C"/>
    <w:rsid w:val="637A3A94"/>
    <w:rsid w:val="639A5333"/>
    <w:rsid w:val="64C04284"/>
    <w:rsid w:val="65C00133"/>
    <w:rsid w:val="675D04C8"/>
    <w:rsid w:val="677B0314"/>
    <w:rsid w:val="67C57256"/>
    <w:rsid w:val="67E660D5"/>
    <w:rsid w:val="68352BB8"/>
    <w:rsid w:val="68B84A00"/>
    <w:rsid w:val="6C462190"/>
    <w:rsid w:val="6CA03EFF"/>
    <w:rsid w:val="6D3E0750"/>
    <w:rsid w:val="6D761CA9"/>
    <w:rsid w:val="6E2E1242"/>
    <w:rsid w:val="6EDA333A"/>
    <w:rsid w:val="6F7177A2"/>
    <w:rsid w:val="709A4125"/>
    <w:rsid w:val="70AE037D"/>
    <w:rsid w:val="70E02132"/>
    <w:rsid w:val="714450C7"/>
    <w:rsid w:val="72677724"/>
    <w:rsid w:val="72783785"/>
    <w:rsid w:val="72A85B21"/>
    <w:rsid w:val="72B868C0"/>
    <w:rsid w:val="72E74881"/>
    <w:rsid w:val="735D432B"/>
    <w:rsid w:val="74093A91"/>
    <w:rsid w:val="75EC313C"/>
    <w:rsid w:val="764D05B3"/>
    <w:rsid w:val="773F3E8E"/>
    <w:rsid w:val="78EC7808"/>
    <w:rsid w:val="7A8674E5"/>
    <w:rsid w:val="7B0F01E9"/>
    <w:rsid w:val="7B34464D"/>
    <w:rsid w:val="7B896043"/>
    <w:rsid w:val="7E376E85"/>
    <w:rsid w:val="7F0C62A4"/>
    <w:rsid w:val="7F677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8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6498C"/>
    <w:rPr>
      <w:rFonts w:ascii="宋体" w:hAnsi="宋体" w:cs="宋体"/>
      <w:sz w:val="32"/>
      <w:szCs w:val="32"/>
    </w:rPr>
  </w:style>
  <w:style w:type="paragraph" w:styleId="a4">
    <w:name w:val="Date"/>
    <w:basedOn w:val="a"/>
    <w:next w:val="a"/>
    <w:link w:val="Char"/>
    <w:uiPriority w:val="99"/>
    <w:qFormat/>
    <w:rsid w:val="00A6498C"/>
    <w:pPr>
      <w:ind w:leftChars="2500" w:left="100"/>
    </w:pPr>
  </w:style>
  <w:style w:type="paragraph" w:styleId="a5">
    <w:name w:val="Balloon Text"/>
    <w:basedOn w:val="a"/>
    <w:link w:val="Char0"/>
    <w:uiPriority w:val="99"/>
    <w:semiHidden/>
    <w:unhideWhenUsed/>
    <w:qFormat/>
    <w:rsid w:val="00A6498C"/>
    <w:rPr>
      <w:sz w:val="18"/>
      <w:szCs w:val="18"/>
    </w:rPr>
  </w:style>
  <w:style w:type="paragraph" w:styleId="a6">
    <w:name w:val="Normal (Web)"/>
    <w:basedOn w:val="a"/>
    <w:uiPriority w:val="99"/>
    <w:qFormat/>
    <w:rsid w:val="00A6498C"/>
    <w:pPr>
      <w:widowControl/>
      <w:spacing w:before="100" w:beforeAutospacing="1" w:after="100" w:afterAutospacing="1"/>
      <w:jc w:val="left"/>
    </w:pPr>
    <w:rPr>
      <w:rFonts w:ascii="宋体" w:hAnsi="宋体" w:cs="宋体"/>
      <w:kern w:val="0"/>
      <w:sz w:val="24"/>
    </w:rPr>
  </w:style>
  <w:style w:type="table" w:styleId="a7">
    <w:name w:val="Table Grid"/>
    <w:basedOn w:val="a1"/>
    <w:qFormat/>
    <w:locked/>
    <w:rsid w:val="00A64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link w:val="a4"/>
    <w:uiPriority w:val="99"/>
    <w:semiHidden/>
    <w:qFormat/>
    <w:locked/>
    <w:rsid w:val="00A6498C"/>
    <w:rPr>
      <w:rFonts w:cs="Times New Roman"/>
      <w:sz w:val="24"/>
      <w:szCs w:val="24"/>
    </w:rPr>
  </w:style>
  <w:style w:type="character" w:customStyle="1" w:styleId="Char0">
    <w:name w:val="批注框文本 Char"/>
    <w:link w:val="a5"/>
    <w:uiPriority w:val="99"/>
    <w:semiHidden/>
    <w:qFormat/>
    <w:rsid w:val="00A6498C"/>
    <w:rPr>
      <w:sz w:val="18"/>
      <w:szCs w:val="18"/>
    </w:rPr>
  </w:style>
  <w:style w:type="paragraph" w:customStyle="1" w:styleId="TableParagraph">
    <w:name w:val="Table Paragraph"/>
    <w:basedOn w:val="a"/>
    <w:rsid w:val="00A6498C"/>
    <w:rPr>
      <w:rFonts w:ascii="宋体" w:hAnsi="宋体" w:cs="宋体"/>
    </w:rPr>
  </w:style>
  <w:style w:type="paragraph" w:styleId="a8">
    <w:name w:val="header"/>
    <w:basedOn w:val="a"/>
    <w:link w:val="Char1"/>
    <w:uiPriority w:val="99"/>
    <w:semiHidden/>
    <w:unhideWhenUsed/>
    <w:rsid w:val="007C1DB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7C1DB3"/>
    <w:rPr>
      <w:rFonts w:ascii="Calibri" w:hAnsi="Calibri"/>
      <w:kern w:val="2"/>
      <w:sz w:val="18"/>
      <w:szCs w:val="18"/>
    </w:rPr>
  </w:style>
  <w:style w:type="paragraph" w:styleId="a9">
    <w:name w:val="footer"/>
    <w:basedOn w:val="a"/>
    <w:link w:val="Char2"/>
    <w:uiPriority w:val="99"/>
    <w:semiHidden/>
    <w:unhideWhenUsed/>
    <w:rsid w:val="007C1DB3"/>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7C1DB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96103-C7B7-4A7B-B44B-27F2EED0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3053</Words>
  <Characters>726</Characters>
  <Application>Microsoft Office Word</Application>
  <DocSecurity>0</DocSecurity>
  <Lines>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2022-12-21T01:30:00Z</cp:lastPrinted>
  <dcterms:created xsi:type="dcterms:W3CDTF">2023-02-24T02:11:00Z</dcterms:created>
  <dcterms:modified xsi:type="dcterms:W3CDTF">2023-02-24T02:11:00Z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958CFAB5040A42F6AE81B25FFBA66AF9</vt:lpwstr>
  </property>
</Properties>
</file>