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清流县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地方政府债务情况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3.12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3.12</w:t>
      </w:r>
      <w:r>
        <w:rPr>
          <w:rFonts w:hint="eastAsia" w:ascii="仿宋" w:hAnsi="仿宋" w:eastAsia="仿宋" w:cs="仿宋"/>
          <w:spacing w:val="-6"/>
        </w:rPr>
        <w:t>亿元，安排用于火车站停车区及进站快速通道建设</w:t>
      </w:r>
      <w:r>
        <w:rPr>
          <w:rFonts w:hint="eastAsia" w:ascii="仿宋" w:hAnsi="仿宋" w:eastAsia="仿宋" w:cs="仿宋"/>
          <w:spacing w:val="-6"/>
          <w:lang w:eastAsia="zh-CN"/>
        </w:rPr>
        <w:t>、浦梅铁路杨源站站前停车区及道路工程、第三小学建设、第三幼儿园建设、综合档案馆及工人文化宫、清流氟新材料产业园基础设施建设项目</w:t>
      </w:r>
      <w:r>
        <w:rPr>
          <w:rFonts w:hint="eastAsia" w:ascii="仿宋" w:hAnsi="仿宋" w:eastAsia="仿宋" w:cs="仿宋"/>
          <w:spacing w:val="-6"/>
        </w:rPr>
        <w:t>等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年底，全县政府债务余额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20.39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21.37</w:t>
      </w:r>
      <w:r>
        <w:rPr>
          <w:rFonts w:hint="eastAsia" w:ascii="仿宋" w:hAnsi="仿宋" w:eastAsia="仿宋" w:cs="仿宋"/>
          <w:spacing w:val="-6"/>
        </w:rPr>
        <w:t>亿元内；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20.39</w:t>
      </w:r>
      <w:r>
        <w:rPr>
          <w:rFonts w:hint="eastAsia" w:ascii="仿宋" w:hAnsi="仿宋" w:eastAsia="仿宋" w:cs="仿宋"/>
          <w:spacing w:val="-6"/>
        </w:rPr>
        <w:t>亿元，债务余额严格控制在限额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21.37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4.07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</w:t>
      </w:r>
      <w:r>
        <w:rPr>
          <w:rFonts w:hint="eastAsia" w:ascii="仿宋" w:hAnsi="仿宋" w:eastAsia="仿宋" w:cs="仿宋"/>
          <w:spacing w:val="-6"/>
          <w:lang w:val="en-US" w:eastAsia="zh-CN"/>
        </w:rPr>
        <w:t>4.07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  <w:r>
        <w:rPr>
          <w:rFonts w:hint="eastAsia" w:ascii="仿宋" w:hAnsi="仿宋" w:eastAsia="仿宋" w:cs="仿宋"/>
          <w:spacing w:val="-6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3.03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1.04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45" w:firstLineChars="242"/>
        <w:textAlignment w:val="auto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1.62</w:t>
      </w:r>
      <w:r>
        <w:rPr>
          <w:rFonts w:hint="eastAsia" w:ascii="仿宋" w:hAnsi="仿宋" w:eastAsia="仿宋" w:cs="仿宋"/>
          <w:spacing w:val="-6"/>
        </w:rPr>
        <w:t>亿元；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1.62</w:t>
      </w:r>
      <w:r>
        <w:rPr>
          <w:rFonts w:hint="eastAsia" w:ascii="仿宋" w:hAnsi="仿宋" w:eastAsia="仿宋" w:cs="仿宋"/>
          <w:spacing w:val="-6"/>
        </w:rPr>
        <w:t>亿元。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434277"/>
    <w:rsid w:val="007225BE"/>
    <w:rsid w:val="00760F51"/>
    <w:rsid w:val="00967185"/>
    <w:rsid w:val="09484B35"/>
    <w:rsid w:val="2CF369CD"/>
    <w:rsid w:val="36E152B8"/>
    <w:rsid w:val="3FCA07C5"/>
    <w:rsid w:val="46E24E98"/>
    <w:rsid w:val="59E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TotalTime>3</TotalTime>
  <ScaleCrop>false</ScaleCrop>
  <LinksUpToDate>false</LinksUpToDate>
  <CharactersWithSpaces>443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Administrator</cp:lastModifiedBy>
  <cp:lastPrinted>2021-05-31T07:59:00Z</cp:lastPrinted>
  <dcterms:modified xsi:type="dcterms:W3CDTF">2021-06-15T03:14:48Z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