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2024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清流</w:t>
      </w:r>
      <w:r>
        <w:rPr>
          <w:rFonts w:hint="eastAsia" w:ascii="方正小标宋简体" w:eastAsia="方正小标宋简体"/>
          <w:sz w:val="44"/>
          <w:szCs w:val="44"/>
        </w:rPr>
        <w:t>县政府决算</w:t>
      </w:r>
    </w:p>
    <w:p>
      <w:pPr>
        <w:snapToGrid w:val="0"/>
        <w:spacing w:after="312" w:afterLines="1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相关重要事项说明</w:t>
      </w:r>
    </w:p>
    <w:p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 w:cs="Arial"/>
          <w:kern w:val="0"/>
          <w:sz w:val="32"/>
          <w:szCs w:val="32"/>
          <w:lang w:eastAsia="zh-CN"/>
        </w:rPr>
        <w:t>清流</w:t>
      </w:r>
      <w:r>
        <w:rPr>
          <w:rFonts w:hint="eastAsia" w:ascii="黑体" w:hAnsi="黑体" w:eastAsia="黑体" w:cs="Arial"/>
          <w:kern w:val="0"/>
          <w:sz w:val="32"/>
          <w:szCs w:val="32"/>
        </w:rPr>
        <w:t>县本级支出决算说明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Arial"/>
          <w:kern w:val="0"/>
          <w:sz w:val="32"/>
          <w:szCs w:val="32"/>
        </w:rPr>
        <w:t>年度县本级一般公共预算支出决算数为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185887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万元，比上年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1053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0.57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 w:cs="Arial"/>
          <w:kern w:val="0"/>
          <w:sz w:val="32"/>
          <w:szCs w:val="32"/>
        </w:rPr>
        <w:t>。具体情况如下：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（一）201-一般公共服务支出科目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12388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999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8.77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1.20101-人大事务科目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614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执行数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7.53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2.20102-政协事务科目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562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执行数增加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0.36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3、20103-政府办公厅（室）及相关机构事务科目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1817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执行数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210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13.07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主要是</w:t>
      </w:r>
      <w:r>
        <w:rPr>
          <w:rFonts w:hint="eastAsia" w:ascii="仿宋" w:hAnsi="仿宋" w:eastAsia="仿宋"/>
          <w:kern w:val="0"/>
          <w:sz w:val="32"/>
          <w:szCs w:val="32"/>
        </w:rPr>
        <w:t>一般行政管理事务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中</w:t>
      </w:r>
      <w:r>
        <w:rPr>
          <w:rFonts w:hint="eastAsia" w:ascii="仿宋" w:hAnsi="仿宋" w:eastAsia="仿宋"/>
          <w:kern w:val="0"/>
          <w:sz w:val="32"/>
          <w:szCs w:val="32"/>
        </w:rPr>
        <w:t>办公修缮及设备采购费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等较上年增支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315万元。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4、20104-发展与改革事务科目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870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执行数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17.09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%。 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主要是其他发展与改革事务支出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中清流县11-27（一期）项目等较上年增支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210万元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5、20105-统计信息事务科目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274</w:t>
      </w:r>
      <w:r>
        <w:rPr>
          <w:rFonts w:hint="eastAsia" w:ascii="仿宋" w:hAnsi="仿宋" w:eastAsia="仿宋"/>
          <w:kern w:val="0"/>
          <w:sz w:val="32"/>
          <w:szCs w:val="32"/>
        </w:rPr>
        <w:t>万元，较执行数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171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38.43</w:t>
      </w:r>
      <w:r>
        <w:rPr>
          <w:rFonts w:hint="eastAsia" w:ascii="仿宋" w:hAnsi="仿宋" w:eastAsia="仿宋"/>
          <w:kern w:val="0"/>
          <w:sz w:val="32"/>
          <w:szCs w:val="32"/>
        </w:rPr>
        <w:t>%。主要是行政运行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较上年减支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87万元，</w:t>
      </w:r>
      <w:r>
        <w:rPr>
          <w:rFonts w:hint="eastAsia" w:ascii="仿宋" w:hAnsi="仿宋" w:eastAsia="仿宋"/>
          <w:kern w:val="0"/>
          <w:sz w:val="32"/>
          <w:szCs w:val="32"/>
        </w:rPr>
        <w:t>一般行政管理事务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较上年减支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48万元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6、20106-财政事务科目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1208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执行数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328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37.27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主要是行政运行较上年增支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170万元，一般行政管理事务增支213万元。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kern w:val="0"/>
          <w:sz w:val="32"/>
          <w:szCs w:val="32"/>
        </w:rPr>
        <w:t>、2010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kern w:val="0"/>
          <w:sz w:val="32"/>
          <w:szCs w:val="32"/>
        </w:rPr>
        <w:t>-税收事务科目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400</w:t>
      </w:r>
      <w:r>
        <w:rPr>
          <w:rFonts w:hint="eastAsia" w:ascii="仿宋" w:hAnsi="仿宋" w:eastAsia="仿宋"/>
          <w:kern w:val="0"/>
          <w:sz w:val="32"/>
          <w:szCs w:val="32"/>
        </w:rPr>
        <w:t>万元，较执行数增加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400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。主要是拨付</w:t>
      </w:r>
      <w:r>
        <w:rPr>
          <w:rFonts w:hint="eastAsia" w:ascii="仿宋" w:hAnsi="仿宋" w:eastAsia="仿宋"/>
          <w:kern w:val="0"/>
          <w:sz w:val="32"/>
          <w:szCs w:val="32"/>
        </w:rPr>
        <w:t>国家税务总局清流县税务局2024年度业务经费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400万元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/>
          <w:kern w:val="0"/>
          <w:sz w:val="32"/>
          <w:szCs w:val="32"/>
        </w:rPr>
        <w:t>20108-审计事务科目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441</w:t>
      </w:r>
      <w:r>
        <w:rPr>
          <w:rFonts w:hint="eastAsia" w:ascii="仿宋" w:hAnsi="仿宋" w:eastAsia="仿宋"/>
          <w:kern w:val="0"/>
          <w:sz w:val="32"/>
          <w:szCs w:val="32"/>
        </w:rPr>
        <w:t>万元，较执行数增加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108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32.43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主要是其他审计事务支出中清流县审计局拨付2022-2023年审核咨询费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kern w:val="0"/>
          <w:sz w:val="32"/>
          <w:szCs w:val="32"/>
        </w:rPr>
        <w:t>、20111-纪检监察事务科目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1497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执行数增加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159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11.88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主要是</w:t>
      </w:r>
      <w:r>
        <w:rPr>
          <w:rFonts w:hint="eastAsia" w:ascii="仿宋" w:hAnsi="仿宋" w:eastAsia="仿宋"/>
          <w:kern w:val="0"/>
          <w:sz w:val="32"/>
          <w:szCs w:val="32"/>
        </w:rPr>
        <w:t>一般行政管理事务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上年增支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212万元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kern w:val="0"/>
          <w:sz w:val="32"/>
          <w:szCs w:val="32"/>
        </w:rPr>
        <w:t>、20113-商贸事务科目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269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执行数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173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180.21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主要是扶持商贸企业发展补助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外经贸工作奖励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较上年增支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173万元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kern w:val="0"/>
          <w:sz w:val="32"/>
          <w:szCs w:val="32"/>
        </w:rPr>
        <w:t>、20126-档案事务科目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171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执行数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41.24</w:t>
      </w:r>
      <w:r>
        <w:rPr>
          <w:rFonts w:hint="eastAsia" w:ascii="仿宋" w:hAnsi="仿宋" w:eastAsia="仿宋"/>
          <w:kern w:val="0"/>
          <w:sz w:val="32"/>
          <w:szCs w:val="32"/>
        </w:rPr>
        <w:t>%。主要是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行政运行减支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105</w:t>
      </w:r>
      <w:r>
        <w:rPr>
          <w:rFonts w:hint="eastAsia" w:ascii="仿宋" w:hAnsi="仿宋" w:eastAsia="仿宋"/>
          <w:kern w:val="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、20128-民主党派及工商联事务科目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71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执行数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kern w:val="0"/>
          <w:sz w:val="32"/>
          <w:szCs w:val="32"/>
        </w:rPr>
        <w:t>万，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22.83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主要是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行政运行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支出较上年减支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21万元。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32"/>
          <w:szCs w:val="32"/>
        </w:rPr>
        <w:t>、20129-群众团体事务科目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352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执行数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1.4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>、20131-党委办公厅（室）及相关机构事务科目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138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执行数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405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74.59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主要是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行政运行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支出较上年减支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373万元。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</w:rPr>
        <w:t>、20132-组织事务科目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333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执行数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383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53.49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主要是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行政运行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支出较上年减支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383万元。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kern w:val="0"/>
          <w:sz w:val="32"/>
          <w:szCs w:val="32"/>
        </w:rPr>
        <w:t>、20133-宣传事务科目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369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执行数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105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39.77</w:t>
      </w:r>
      <w:r>
        <w:rPr>
          <w:rFonts w:hint="eastAsia" w:ascii="仿宋" w:hAnsi="仿宋" w:eastAsia="仿宋"/>
          <w:kern w:val="0"/>
          <w:sz w:val="32"/>
          <w:szCs w:val="32"/>
        </w:rPr>
        <w:t>%。主要是其他宣传事务支出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中乡镇重点党报党刊征订款拨付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149万元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kern w:val="0"/>
          <w:sz w:val="32"/>
          <w:szCs w:val="32"/>
        </w:rPr>
        <w:t>、20134-统战事务科目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211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执行数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8.26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kern w:val="0"/>
          <w:sz w:val="32"/>
          <w:szCs w:val="32"/>
        </w:rPr>
        <w:t>、20136-其他共产党事务科目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858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执行数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284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24.87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主要是</w:t>
      </w:r>
      <w:r>
        <w:rPr>
          <w:rFonts w:hint="eastAsia" w:ascii="仿宋" w:hAnsi="仿宋" w:eastAsia="仿宋"/>
          <w:kern w:val="0"/>
          <w:sz w:val="32"/>
          <w:szCs w:val="32"/>
        </w:rPr>
        <w:t>行政运行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支出较上年减支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393万元。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kern w:val="0"/>
          <w:sz w:val="32"/>
          <w:szCs w:val="32"/>
        </w:rPr>
        <w:t>、20138-市场监督管理事务科目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1095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执行数增加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kern w:val="0"/>
          <w:sz w:val="32"/>
          <w:szCs w:val="32"/>
        </w:rPr>
        <w:t>万元。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1.58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。</w:t>
      </w:r>
    </w:p>
    <w:p>
      <w:pPr>
        <w:pStyle w:val="2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20、</w:t>
      </w:r>
      <w:r>
        <w:rPr>
          <w:rFonts w:hint="eastAsia" w:ascii="仿宋" w:hAnsi="仿宋" w:eastAsia="仿宋"/>
          <w:kern w:val="0"/>
          <w:sz w:val="32"/>
          <w:szCs w:val="32"/>
        </w:rPr>
        <w:t>201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/>
          <w:kern w:val="0"/>
          <w:sz w:val="32"/>
          <w:szCs w:val="32"/>
        </w:rPr>
        <w:t>-信访事务科目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138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执行数增加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138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。</w:t>
      </w:r>
    </w:p>
    <w:p>
      <w:pPr>
        <w:pStyle w:val="2"/>
        <w:rPr>
          <w:rFonts w:hint="default"/>
          <w:lang w:val="en-US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21、</w:t>
      </w:r>
      <w:r>
        <w:rPr>
          <w:rFonts w:hint="eastAsia" w:ascii="仿宋" w:hAnsi="仿宋" w:eastAsia="仿宋"/>
          <w:kern w:val="0"/>
          <w:sz w:val="32"/>
          <w:szCs w:val="32"/>
        </w:rPr>
        <w:t>201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99</w:t>
      </w:r>
      <w:r>
        <w:rPr>
          <w:rFonts w:hint="eastAsia" w:ascii="仿宋" w:hAnsi="仿宋" w:eastAsia="仿宋"/>
          <w:kern w:val="0"/>
          <w:sz w:val="32"/>
          <w:szCs w:val="32"/>
        </w:rPr>
        <w:t>-其他一般公共服务支出(款)科目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700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执行数增加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700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。主要是拨付公交车和客运补助经费700万元。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（二）203-国防支出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132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76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36.54%。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主要是因为民兵参加重大演训活动补助经费、征兵经费专用费用、民兵事业费等经费支出减少。</w:t>
      </w:r>
      <w:r>
        <w:rPr>
          <w:rFonts w:hint="eastAsia" w:ascii="仿宋" w:hAnsi="仿宋" w:eastAsia="仿宋"/>
          <w:kern w:val="0"/>
          <w:sz w:val="32"/>
          <w:szCs w:val="32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1、20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306</w:t>
      </w:r>
      <w:r>
        <w:rPr>
          <w:rFonts w:hint="eastAsia" w:ascii="仿宋" w:hAnsi="仿宋" w:eastAsia="仿宋"/>
          <w:kern w:val="0"/>
          <w:sz w:val="32"/>
          <w:szCs w:val="32"/>
        </w:rPr>
        <w:t>-国防动员科目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132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执行数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72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35.29%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主要原因是兵役征集费用较上年减支33万元，民兵支出较上年减支130万元。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kern w:val="0"/>
          <w:sz w:val="32"/>
          <w:szCs w:val="32"/>
        </w:rPr>
        <w:t>）20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4-公共安全支出7542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1552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增长25.91%。</w:t>
      </w:r>
      <w:r>
        <w:rPr>
          <w:rFonts w:hint="eastAsia" w:ascii="仿宋" w:hAnsi="仿宋" w:eastAsia="仿宋"/>
          <w:kern w:val="0"/>
          <w:sz w:val="32"/>
          <w:szCs w:val="32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1、20402-公安</w:t>
      </w:r>
      <w:r>
        <w:rPr>
          <w:rFonts w:hint="eastAsia" w:ascii="仿宋" w:hAnsi="仿宋" w:eastAsia="仿宋"/>
          <w:kern w:val="0"/>
          <w:sz w:val="32"/>
          <w:szCs w:val="32"/>
        </w:rPr>
        <w:t>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6515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1525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增长30.56%。主要是拨付市区一体化社会治安综合治理中心和705项目500万元，灵地派出所业务技术用房185万元等项目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2、20404-检察科目47万元，</w:t>
      </w:r>
      <w:r>
        <w:rPr>
          <w:rFonts w:hint="eastAsia" w:ascii="仿宋" w:hAnsi="仿宋" w:eastAsia="仿宋"/>
          <w:kern w:val="0"/>
          <w:sz w:val="32"/>
          <w:szCs w:val="32"/>
        </w:rPr>
        <w:t>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执行数增加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47</w:t>
      </w:r>
      <w:r>
        <w:rPr>
          <w:rFonts w:hint="eastAsia" w:ascii="仿宋" w:hAnsi="仿宋" w:eastAsia="仿宋"/>
          <w:kern w:val="0"/>
          <w:sz w:val="32"/>
          <w:szCs w:val="32"/>
        </w:rPr>
        <w:t>万元。主要是清流县人民检察院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拨付办案工作区维修建设经费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47万元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3、20406-司法科目878万元，</w:t>
      </w:r>
      <w:r>
        <w:rPr>
          <w:rFonts w:hint="eastAsia" w:ascii="仿宋" w:hAnsi="仿宋" w:eastAsia="仿宋"/>
          <w:kern w:val="0"/>
          <w:sz w:val="32"/>
          <w:szCs w:val="32"/>
        </w:rPr>
        <w:t>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执行数增加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减少60</w:t>
      </w:r>
      <w:r>
        <w:rPr>
          <w:rFonts w:hint="eastAsia" w:ascii="仿宋" w:hAnsi="仿宋" w:eastAsia="仿宋"/>
          <w:kern w:val="0"/>
          <w:sz w:val="32"/>
          <w:szCs w:val="32"/>
        </w:rPr>
        <w:t>万元。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6.4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4、20499-其他公共安全支出(款)102万元，</w:t>
      </w:r>
      <w:r>
        <w:rPr>
          <w:rFonts w:hint="eastAsia" w:ascii="仿宋" w:hAnsi="仿宋" w:eastAsia="仿宋"/>
          <w:kern w:val="0"/>
          <w:sz w:val="32"/>
          <w:szCs w:val="32"/>
        </w:rPr>
        <w:t>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</w:rPr>
        <w:t>执行数增加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/>
          <w:kern w:val="0"/>
          <w:sz w:val="32"/>
          <w:szCs w:val="32"/>
        </w:rPr>
        <w:t>万元。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64.52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主要是其他公共安全支出(项)较上年增支29万元。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（四）205-教育支出科目42717万元，较上年执行数增加482万元，增长1.14%。其中：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1、20501-教育管理事务科目497万元，较上年执行数减少126万元，下降20.22%。主要原因是行政运行较上年减支119万元。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2、20502-普通教育科目37098万元，较上年执行数增加1028万元，增长2.85%。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3、20503-职业教育科目2024万元，较上年执行数增加350万元，增长20.91%。主要是本年度拨付2024年现代职业教育质量提升计划专项资金20万元，2024年免学费资金176万元等。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4、20504-成人教育科目4万元，较上年执行数减少22万元，下降84.62%。主要原因是成人广播电视教育较上年减支22万元。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5、20505-广播电视教育科目130万元，较上年增加执行数35万元，增长36.84%。主要原因是广播电视学校较上年增支35万元。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6、20507-特殊教育科目391万元，较上年执行数减少140万元，下降26.37%。主要是特殊学校教育较上年减支89万元，其他特殊教育支出减支51万元。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7、20508-进修及培训科目1375万元，较上年执行数减少62万元，下降4.31%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8、20509-教育费附加安排的支出科目677万元，较上年执行数减少348万元，下降33.95%。主要是其他教育费附加安排的支出较上年减支348万元。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9、20599-其他教育支出科目521万元，较上年执行数减少233万元，下降30.9%。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上年度有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促进基础教育高质量发展专项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支出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218万元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（五）206-科学技术支出科目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749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453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153.04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%。其中：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1、20601-科学技术管理事务科目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171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169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8450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拨付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2024年中央专项建设基金利息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161万元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2、20604-技术研究与开发科目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176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71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，增长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67.62%</w:t>
      </w:r>
      <w:r>
        <w:rPr>
          <w:rFonts w:hint="eastAsia" w:ascii="宋体" w:hAnsi="宋体" w:eastAsia="宋体" w:cs="宋体"/>
          <w:kern w:val="0"/>
          <w:sz w:val="32"/>
          <w:szCs w:val="32"/>
        </w:rPr>
        <w:t>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本年度拨付2023年度科技小巨人企业研发投入奖励资金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124万元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32"/>
          <w:szCs w:val="32"/>
        </w:rPr>
        <w:t>、2060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32"/>
          <w:szCs w:val="32"/>
        </w:rPr>
        <w:t>-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科学技术普及</w:t>
      </w:r>
      <w:r>
        <w:rPr>
          <w:rFonts w:hint="eastAsia" w:ascii="宋体" w:hAnsi="宋体" w:eastAsia="宋体" w:cs="宋体"/>
          <w:kern w:val="0"/>
          <w:sz w:val="32"/>
          <w:szCs w:val="32"/>
        </w:rPr>
        <w:t>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130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，下降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1.52%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仿宋" w:hAnsi="仿宋" w:eastAsia="仿宋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32"/>
          <w:szCs w:val="32"/>
        </w:rPr>
        <w:t>、20699-其他科学技术支出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（款）科目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272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245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907.41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主要是科技发展专项资金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省级科技特派员工作经费较上年增支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（六）207-文化旅游体育与传媒支出科目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2527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465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15.54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%。其中：</w:t>
      </w:r>
    </w:p>
    <w:p>
      <w:pPr>
        <w:spacing w:line="590" w:lineRule="exact"/>
        <w:ind w:firstLine="640" w:firstLineChars="200"/>
        <w:jc w:val="left"/>
        <w:rPr>
          <w:rFonts w:hint="eastAsia" w:ascii="仿宋" w:hAnsi="仿宋" w:eastAsia="仿宋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1、20701-文化和旅游科目1557万元，较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125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8.73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%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2、20702-文物科目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397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92.97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上年度有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毛旧居历史纪念馆项目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支出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250万元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3、20703-体育科目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131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执行数增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272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67.49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上年度有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体育场馆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支出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260万元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32"/>
          <w:szCs w:val="32"/>
        </w:rPr>
        <w:t>、20708-广播电视科目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700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129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，增长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22.59%</w:t>
      </w:r>
      <w:r>
        <w:rPr>
          <w:rFonts w:hint="eastAsia" w:ascii="宋体" w:hAnsi="宋体" w:eastAsia="宋体" w:cs="宋体"/>
          <w:kern w:val="0"/>
          <w:sz w:val="32"/>
          <w:szCs w:val="32"/>
        </w:rPr>
        <w:t>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主要是广播电视事务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较上年增支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80万元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32"/>
          <w:szCs w:val="32"/>
        </w:rPr>
        <w:t>、20799-其他文化体育与传媒支出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（款）</w:t>
      </w:r>
      <w:r>
        <w:rPr>
          <w:rFonts w:hint="eastAsia" w:ascii="宋体" w:hAnsi="宋体" w:eastAsia="宋体" w:cs="宋体"/>
          <w:kern w:val="0"/>
          <w:sz w:val="32"/>
          <w:szCs w:val="32"/>
        </w:rPr>
        <w:t>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109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47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，下降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30.13%</w:t>
      </w:r>
      <w:r>
        <w:rPr>
          <w:rFonts w:hint="eastAsia" w:ascii="宋体" w:hAnsi="宋体" w:eastAsia="宋体" w:cs="宋体"/>
          <w:kern w:val="0"/>
          <w:sz w:val="32"/>
          <w:szCs w:val="32"/>
        </w:rPr>
        <w:t>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文化产业发展专项支出较上年减支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80万元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（七）208-社会保障和就业支出科目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24939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1640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7.04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%。其中：</w:t>
      </w:r>
    </w:p>
    <w:p>
      <w:pPr>
        <w:spacing w:line="590" w:lineRule="exact"/>
        <w:ind w:firstLine="640" w:firstLineChars="200"/>
        <w:jc w:val="left"/>
        <w:rPr>
          <w:rFonts w:hint="default" w:ascii="仿宋" w:hAnsi="仿宋" w:eastAsia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1、20801-人力资源和社会保障管理事务科目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795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486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37.94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本其他人力资源和社会保障管理事务支出较上年减支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341万元。</w:t>
      </w:r>
    </w:p>
    <w:p>
      <w:pPr>
        <w:spacing w:line="590" w:lineRule="exact"/>
        <w:ind w:firstLine="640" w:firstLineChars="200"/>
        <w:jc w:val="left"/>
        <w:rPr>
          <w:rFonts w:hint="default" w:ascii="仿宋" w:hAnsi="仿宋" w:eastAsia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2、20802-民政管理事务科目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516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11.95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主要原因是行政运行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较上年减支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34万元，基层政权建设和社区治理减支7万元，其他民政管理事务支出减支29万元。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3、20805-行政事业单位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养老支出</w:t>
      </w:r>
      <w:r>
        <w:rPr>
          <w:rFonts w:hint="eastAsia" w:ascii="宋体" w:hAnsi="宋体" w:eastAsia="宋体" w:cs="宋体"/>
          <w:kern w:val="0"/>
          <w:sz w:val="32"/>
          <w:szCs w:val="32"/>
        </w:rPr>
        <w:t>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7817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954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13.9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4、20807-就业补助科目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821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93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10.18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</w:p>
    <w:p>
      <w:pPr>
        <w:spacing w:line="590" w:lineRule="exact"/>
        <w:ind w:firstLine="640" w:firstLineChars="200"/>
        <w:jc w:val="left"/>
        <w:rPr>
          <w:rFonts w:hint="default" w:ascii="宋体" w:hAnsi="宋体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5、20808-抚恤科目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1082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232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17.66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主要是死亡抚恤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较上年减支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95万元，其他优抚支出减支214万元。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6、20809-退役安置科目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270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38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16.38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主要原因是退役士兵安置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较上年增支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75万元。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 xml:space="preserve"> </w:t>
      </w:r>
    </w:p>
    <w:p>
      <w:pPr>
        <w:spacing w:line="590" w:lineRule="exact"/>
        <w:ind w:firstLine="640" w:firstLineChars="200"/>
        <w:jc w:val="left"/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7、20810-社会福利科目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756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37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5.15</w:t>
      </w:r>
      <w:r>
        <w:rPr>
          <w:rFonts w:hint="eastAsia" w:ascii="宋体" w:hAnsi="宋体" w:eastAsia="宋体" w:cs="宋体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8、20811-残疾人事业科目1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575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0.44</w:t>
      </w:r>
      <w:r>
        <w:rPr>
          <w:rFonts w:hint="eastAsia" w:ascii="宋体" w:hAnsi="宋体" w:eastAsia="宋体" w:cs="宋体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9、2081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2"/>
          <w:szCs w:val="32"/>
        </w:rPr>
        <w:t>-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红十字</w:t>
      </w:r>
      <w:r>
        <w:rPr>
          <w:rFonts w:hint="eastAsia" w:ascii="宋体" w:hAnsi="宋体" w:eastAsia="宋体" w:cs="宋体"/>
          <w:kern w:val="0"/>
          <w:sz w:val="32"/>
          <w:szCs w:val="32"/>
        </w:rPr>
        <w:t>事业科目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56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8.2%</w:t>
      </w:r>
      <w:r>
        <w:rPr>
          <w:rFonts w:hint="eastAsia" w:ascii="宋体" w:hAnsi="宋体" w:eastAsia="宋体" w:cs="宋体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10、20819-最低生活保障科目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2255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753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25.03%</w:t>
      </w:r>
      <w:r>
        <w:rPr>
          <w:rFonts w:hint="eastAsia" w:ascii="宋体" w:hAnsi="宋体" w:eastAsia="宋体" w:cs="宋体"/>
          <w:kern w:val="0"/>
          <w:sz w:val="32"/>
          <w:szCs w:val="32"/>
        </w:rPr>
        <w:t>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主要是农村最低生活保障金支出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较上年减支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814万元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1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32"/>
          <w:szCs w:val="32"/>
        </w:rPr>
        <w:t>、20820-临时救助科目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57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，下降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5%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1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32"/>
          <w:szCs w:val="32"/>
        </w:rPr>
        <w:t>、20821-特困人员救助供养科目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628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314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主要原因是农村特困人员救助供养支出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较上年增支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314万元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1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32"/>
          <w:szCs w:val="32"/>
        </w:rPr>
        <w:t>、20825－其他生活救助科目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127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120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1714.29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主要原因是其他农村生活救助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较上年增支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112万元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1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32"/>
          <w:szCs w:val="32"/>
        </w:rPr>
        <w:t>、20826-财政对基本养老保险基金的补助科目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5463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673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14.05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%。主要原因：基础养老金标准提高。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15、20828-退役军人管理事务科目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219</w:t>
      </w:r>
      <w:r>
        <w:rPr>
          <w:rFonts w:hint="eastAsia" w:ascii="宋体" w:hAnsi="宋体" w:eastAsia="宋体" w:cs="宋体"/>
          <w:kern w:val="0"/>
          <w:sz w:val="32"/>
          <w:szCs w:val="32"/>
        </w:rPr>
        <w:t>万，较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，增长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6.31%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16、20899-其他社会保障和就业支出科目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2502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1188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90.41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主要原因是其他社会保障和就业支出(项)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较上年增支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1188万元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（八）210-卫生健康科目16126万元，较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314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1.91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%。其中：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1、21001-卫生健康管理事务科目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398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1.97</w:t>
      </w:r>
      <w:r>
        <w:rPr>
          <w:rFonts w:hint="eastAsia" w:ascii="宋体" w:hAnsi="宋体" w:eastAsia="宋体" w:cs="宋体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2、21002-公立医院科目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3249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427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11.62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主要是其他公立医院支出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较上年减支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661万元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3、21003-基层医疗卫生机构科目4399万元，较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324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7.95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4、21004-公共卫生科目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3659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118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3.12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%</w:t>
      </w:r>
      <w:r>
        <w:rPr>
          <w:rFonts w:hint="eastAsia" w:ascii="宋体" w:hAnsi="宋体" w:eastAsia="宋体" w:cs="宋体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5、</w:t>
      </w:r>
      <w:r>
        <w:rPr>
          <w:rFonts w:hint="eastAsia" w:ascii="宋体" w:hAnsi="宋体" w:eastAsia="宋体" w:cs="宋体"/>
          <w:kern w:val="0"/>
          <w:sz w:val="32"/>
          <w:szCs w:val="32"/>
        </w:rPr>
        <w:t>21007-计划生育事务科目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678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3.83</w:t>
      </w:r>
      <w:r>
        <w:rPr>
          <w:rFonts w:hint="eastAsia" w:ascii="宋体" w:hAnsi="宋体" w:eastAsia="宋体" w:cs="宋体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2"/>
          <w:szCs w:val="32"/>
        </w:rPr>
        <w:t>、21011-行政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事业</w:t>
      </w:r>
      <w:r>
        <w:rPr>
          <w:rFonts w:hint="eastAsia" w:ascii="宋体" w:hAnsi="宋体" w:eastAsia="宋体" w:cs="宋体"/>
          <w:kern w:val="0"/>
          <w:sz w:val="32"/>
          <w:szCs w:val="32"/>
        </w:rPr>
        <w:t>单位医疗科目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300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425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58.62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主要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行政单位医疗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  <w:t>支出较上年减支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425万元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32"/>
          <w:szCs w:val="32"/>
        </w:rPr>
        <w:t>、21012-财政对基本医疗保险基金的补助科目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1493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393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20.84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主要是财政对城乡居民基本医疗保险基金的补助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较上年减支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387万元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32"/>
          <w:szCs w:val="32"/>
        </w:rPr>
        <w:t>、21013－医疗救助科目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386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18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4.89</w:t>
      </w:r>
      <w:r>
        <w:rPr>
          <w:rFonts w:hint="eastAsia" w:ascii="宋体" w:hAnsi="宋体" w:eastAsia="宋体" w:cs="宋体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32"/>
          <w:szCs w:val="32"/>
        </w:rPr>
        <w:t>、21014-优抚对象医疗科目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18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，下降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75%</w:t>
      </w:r>
      <w:r>
        <w:rPr>
          <w:rFonts w:hint="eastAsia" w:ascii="宋体" w:hAnsi="宋体" w:eastAsia="宋体" w:cs="宋体"/>
          <w:kern w:val="0"/>
          <w:sz w:val="32"/>
          <w:szCs w:val="32"/>
        </w:rPr>
        <w:t>。主要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是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优抚对象医疗补助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较上年减支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18万元</w:t>
      </w:r>
      <w:r>
        <w:rPr>
          <w:rFonts w:hint="eastAsia" w:ascii="宋体" w:hAnsi="宋体" w:eastAsia="宋体" w:cs="宋体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eastAsia="宋体" w:cs="宋体"/>
          <w:kern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kern w:val="0"/>
          <w:sz w:val="32"/>
          <w:szCs w:val="32"/>
        </w:rPr>
        <w:t>2101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32"/>
          <w:szCs w:val="32"/>
        </w:rPr>
        <w:t>-中医药事务科目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42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46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，下降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52.27%</w:t>
      </w:r>
      <w:r>
        <w:rPr>
          <w:rFonts w:hint="eastAsia" w:ascii="宋体" w:hAnsi="宋体" w:eastAsia="宋体" w:cs="宋体"/>
          <w:kern w:val="0"/>
          <w:sz w:val="32"/>
          <w:szCs w:val="32"/>
        </w:rPr>
        <w:t>。主要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是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中医(民族医)药专项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较上年减支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46万元</w:t>
      </w:r>
      <w:r>
        <w:rPr>
          <w:rFonts w:hint="eastAsia" w:ascii="宋体" w:hAnsi="宋体" w:eastAsia="宋体" w:cs="宋体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1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32"/>
          <w:szCs w:val="32"/>
        </w:rPr>
        <w:t>、21099-其他卫生健康支出科目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1516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754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，增长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98.95%</w:t>
      </w:r>
      <w:r>
        <w:rPr>
          <w:rFonts w:hint="eastAsia" w:ascii="宋体" w:hAnsi="宋体" w:eastAsia="宋体" w:cs="宋体"/>
          <w:kern w:val="0"/>
          <w:sz w:val="32"/>
          <w:szCs w:val="32"/>
        </w:rPr>
        <w:t>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本年度拨付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2021年医改促进项目世行贷款资金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708万元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（九）211-节能环保支出科目3828万元，较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2655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40.95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%。其中：</w:t>
      </w:r>
    </w:p>
    <w:p>
      <w:pPr>
        <w:spacing w:line="590" w:lineRule="exact"/>
        <w:ind w:firstLine="640" w:firstLineChars="200"/>
        <w:jc w:val="left"/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1、21102-环境监测与监察科目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209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64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44.14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主要原因是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生态环境监管能力建设项目支出较上年增加。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32"/>
          <w:szCs w:val="32"/>
        </w:rPr>
        <w:t>、21103-污染防治科目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926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2585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73.63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水体支出较上年减支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2865万元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32"/>
          <w:szCs w:val="32"/>
        </w:rPr>
        <w:t>、21104-自然生态保护科目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72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278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79.43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主要是</w:t>
      </w:r>
      <w:r>
        <w:rPr>
          <w:rFonts w:hint="eastAsia" w:ascii="宋体" w:hAnsi="宋体" w:eastAsia="宋体" w:cs="宋体"/>
          <w:kern w:val="0"/>
          <w:sz w:val="32"/>
          <w:szCs w:val="32"/>
        </w:rPr>
        <w:t>农村环境保护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较上年减支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323万元。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32"/>
          <w:szCs w:val="32"/>
        </w:rPr>
        <w:t>、21105-天然林保护科目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904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292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，增长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47.71%</w:t>
      </w:r>
      <w:r>
        <w:rPr>
          <w:rFonts w:hint="eastAsia" w:ascii="宋体" w:hAnsi="宋体" w:eastAsia="宋体" w:cs="宋体"/>
          <w:kern w:val="0"/>
          <w:sz w:val="32"/>
          <w:szCs w:val="32"/>
        </w:rPr>
        <w:t>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本年度拨付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2024年中央财政天然商品林停伐补助资金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253万元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32"/>
          <w:szCs w:val="32"/>
        </w:rPr>
        <w:t>、21110-能源节约利用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（款）</w:t>
      </w:r>
      <w:r>
        <w:rPr>
          <w:rFonts w:hint="eastAsia" w:ascii="宋体" w:hAnsi="宋体" w:eastAsia="宋体" w:cs="宋体"/>
          <w:kern w:val="0"/>
          <w:sz w:val="32"/>
          <w:szCs w:val="32"/>
        </w:rPr>
        <w:t>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282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58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，下降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17.06%</w:t>
      </w:r>
      <w:r>
        <w:rPr>
          <w:rFonts w:hint="eastAsia" w:ascii="宋体" w:hAnsi="宋体" w:eastAsia="宋体" w:cs="宋体"/>
          <w:kern w:val="0"/>
          <w:sz w:val="32"/>
          <w:szCs w:val="32"/>
        </w:rPr>
        <w:t>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主要是节能循环经济财政奖励资金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减支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58万元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6、</w:t>
      </w:r>
      <w:r>
        <w:rPr>
          <w:rFonts w:hint="eastAsia" w:ascii="宋体" w:hAnsi="宋体" w:eastAsia="宋体" w:cs="宋体"/>
          <w:kern w:val="0"/>
          <w:sz w:val="32"/>
          <w:szCs w:val="32"/>
        </w:rPr>
        <w:t>21110-其他节能环保支出科目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1435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90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，下降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5.9%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（十）212-城乡社区支出科目16717万元，较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1302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7.23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%。其中：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1、21201-城乡社区管理事务科目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3171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1408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79.86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%。主要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是本年度拨付</w:t>
      </w:r>
      <w:r>
        <w:rPr>
          <w:rFonts w:hint="eastAsia" w:ascii="宋体" w:hAnsi="宋体" w:eastAsia="宋体" w:cs="宋体"/>
          <w:kern w:val="0"/>
          <w:sz w:val="32"/>
          <w:szCs w:val="32"/>
        </w:rPr>
        <w:t>建筑业产业发展专项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900万元，2023年市政园林经费和城区路灯电费及维修费267万元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2、21202-城乡社区规划与管理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（款）</w:t>
      </w:r>
      <w:r>
        <w:rPr>
          <w:rFonts w:hint="eastAsia" w:ascii="宋体" w:hAnsi="宋体" w:eastAsia="宋体" w:cs="宋体"/>
          <w:kern w:val="0"/>
          <w:sz w:val="32"/>
          <w:szCs w:val="32"/>
        </w:rPr>
        <w:t>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409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93.17</w:t>
      </w:r>
      <w:r>
        <w:rPr>
          <w:rFonts w:hint="eastAsia" w:ascii="宋体" w:hAnsi="宋体" w:eastAsia="宋体" w:cs="宋体"/>
          <w:kern w:val="0"/>
          <w:sz w:val="32"/>
          <w:szCs w:val="32"/>
        </w:rPr>
        <w:t>%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城乡社区规划与管理(项)减支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409万元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3、21203－城乡社区公共设施科目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1430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313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28.02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小城镇基础设施建设较上年增支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112万元，其他城乡社区公共设施支出增支201万元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4、21205－城乡社区环境卫生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（款）科目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3684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1748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32.18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上年度年度有一般债券支出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3738万元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32"/>
          <w:szCs w:val="32"/>
        </w:rPr>
        <w:t>、2120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2"/>
          <w:szCs w:val="32"/>
        </w:rPr>
        <w:t>－建设市场管理与监督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165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164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16400</w:t>
      </w:r>
      <w:r>
        <w:rPr>
          <w:rFonts w:hint="eastAsia" w:ascii="宋体" w:hAnsi="宋体" w:eastAsia="宋体" w:cs="宋体"/>
          <w:kern w:val="0"/>
          <w:sz w:val="32"/>
          <w:szCs w:val="32"/>
        </w:rPr>
        <w:t>%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主要原因是建设市场管理与监督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较上年增支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164万元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2"/>
          <w:szCs w:val="32"/>
        </w:rPr>
        <w:t>、21299-其他城乡社区支出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（款）</w:t>
      </w:r>
      <w:r>
        <w:rPr>
          <w:rFonts w:hint="eastAsia" w:ascii="宋体" w:hAnsi="宋体" w:eastAsia="宋体" w:cs="宋体"/>
          <w:kern w:val="0"/>
          <w:sz w:val="32"/>
          <w:szCs w:val="32"/>
        </w:rPr>
        <w:t>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8237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1030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11.11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主要原因是城市品质综合改造提升工程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较上年减支。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（十一）213-农林水支出科目25778万元，较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3741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16.98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%</w:t>
      </w:r>
      <w:r>
        <w:rPr>
          <w:rFonts w:hint="eastAsia" w:ascii="宋体" w:hAnsi="宋体" w:eastAsia="宋体" w:cs="宋体"/>
          <w:kern w:val="0"/>
          <w:sz w:val="32"/>
          <w:szCs w:val="32"/>
        </w:rPr>
        <w:t>。其中：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1、21301-农业科目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14466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4572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46.21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%。主要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是本年度拨付</w:t>
      </w:r>
      <w:r>
        <w:rPr>
          <w:rFonts w:hint="eastAsia" w:ascii="宋体" w:hAnsi="宋体" w:eastAsia="宋体" w:cs="宋体"/>
          <w:kern w:val="0"/>
          <w:sz w:val="32"/>
          <w:szCs w:val="32"/>
        </w:rPr>
        <w:t>2023年国债高标准农田建设项目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5614万元</w:t>
      </w:r>
      <w:r>
        <w:rPr>
          <w:rFonts w:hint="eastAsia" w:ascii="宋体" w:hAnsi="宋体" w:eastAsia="宋体" w:cs="宋体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2、21302-林业和草原科目4762万元，较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2142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31.03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主要是</w:t>
      </w:r>
      <w:r>
        <w:rPr>
          <w:rFonts w:hint="eastAsia" w:ascii="宋体" w:hAnsi="宋体" w:eastAsia="宋体" w:cs="宋体"/>
          <w:kern w:val="0"/>
          <w:sz w:val="32"/>
          <w:szCs w:val="32"/>
        </w:rPr>
        <w:t>其他林业和草原支出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较上年减支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1594万元。</w:t>
      </w:r>
    </w:p>
    <w:p>
      <w:pPr>
        <w:spacing w:line="590" w:lineRule="exact"/>
        <w:ind w:firstLine="640" w:firstLineChars="200"/>
        <w:jc w:val="left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3、21303-水利科目4875万元，较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1045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27.28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主要是拨付</w:t>
      </w:r>
      <w:r>
        <w:rPr>
          <w:rFonts w:hint="eastAsia" w:ascii="宋体" w:hAnsi="宋体" w:eastAsia="宋体" w:cs="宋体"/>
          <w:kern w:val="0"/>
          <w:sz w:val="32"/>
          <w:szCs w:val="32"/>
        </w:rPr>
        <w:t>2023年增发国债项目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2682万元。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4、21305-巩固脱贫衔接乡村振兴科目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1210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99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8.91</w:t>
      </w:r>
      <w:r>
        <w:rPr>
          <w:rFonts w:hint="eastAsia" w:ascii="宋体" w:hAnsi="宋体" w:eastAsia="宋体" w:cs="宋体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5、21308-普惠金融发展支出科目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66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主要是农业保险保费补贴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较上年增支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5万元，普惠金融发展专项资金增支1万元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6、213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99</w:t>
      </w:r>
      <w:r>
        <w:rPr>
          <w:rFonts w:hint="eastAsia" w:ascii="宋体" w:hAnsi="宋体" w:eastAsia="宋体" w:cs="宋体"/>
          <w:kern w:val="0"/>
          <w:sz w:val="32"/>
          <w:szCs w:val="32"/>
        </w:rPr>
        <w:t>-其他农林水支出(款)科目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399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162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。增长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68.35%。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拨付2023年国家木材战略储备基地建设项目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365万元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（十二）214-交通运输支出科目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3507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6281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64.17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%。其中：</w:t>
      </w:r>
    </w:p>
    <w:p>
      <w:pPr>
        <w:spacing w:line="590" w:lineRule="exact"/>
        <w:ind w:firstLine="640" w:firstLineChars="200"/>
        <w:jc w:val="left"/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1、21401-公路水路运输科目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2702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1095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28.84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公路建设较上年减支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1335万元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2、2140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32"/>
          <w:szCs w:val="32"/>
        </w:rPr>
        <w:t>-民用航空运输科目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主要是上解三明沙县机场航班航线补贴专项100万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32"/>
          <w:szCs w:val="32"/>
        </w:rPr>
        <w:t>、21499-其他交通运输科目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705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1694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70.61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主要是公共交通运营补助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较上年减支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812万元，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其他交通运输支出(项)减支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882万元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（十三）215-资源勘探信息等支出科目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2719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1068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64.69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%。其中：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1、21501-资源勘探开发科目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314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57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22.18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其他资源勘探业支出较上年增支57万元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宋体"/>
          <w:kern w:val="0"/>
          <w:sz w:val="32"/>
          <w:szCs w:val="32"/>
        </w:rPr>
        <w:t>2150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32"/>
          <w:szCs w:val="32"/>
        </w:rPr>
        <w:t>-制造业科目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48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，与上年执行数持平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32"/>
          <w:szCs w:val="32"/>
        </w:rPr>
        <w:t>、21505-工业和信息产业监管科目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971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334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52.43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主要原因是行政运行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较上年增支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220万元，产业发展增支114万元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4、</w:t>
      </w:r>
      <w:r>
        <w:rPr>
          <w:rFonts w:hint="eastAsia" w:ascii="宋体" w:hAnsi="宋体" w:eastAsia="宋体" w:cs="宋体"/>
          <w:kern w:val="0"/>
          <w:sz w:val="32"/>
          <w:szCs w:val="32"/>
        </w:rPr>
        <w:t>2150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32"/>
          <w:szCs w:val="32"/>
        </w:rPr>
        <w:t>-国有资产监管科目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201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109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118.48</w:t>
      </w:r>
      <w:r>
        <w:rPr>
          <w:rFonts w:hint="eastAsia" w:ascii="宋体" w:hAnsi="宋体" w:eastAsia="宋体" w:cs="宋体"/>
          <w:kern w:val="0"/>
          <w:sz w:val="32"/>
          <w:szCs w:val="32"/>
        </w:rPr>
        <w:t>%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。主要是其他国有资产监管支出较上年增支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109万元。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32"/>
          <w:szCs w:val="32"/>
        </w:rPr>
        <w:t>、21508-支持中小企业发展和管理支出科目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866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521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151.01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是本年度有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兑现园区优惠政策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189万元，园区污水处理厂委托运营管理费50万元，大路口片生物质燃料项目场地平整工程项目资金120万元等项目支出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default" w:ascii="宋体" w:hAnsi="宋体" w:eastAsia="宋体" w:cs="宋体"/>
          <w:color w:val="auto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2"/>
          <w:szCs w:val="32"/>
        </w:rPr>
        <w:t>、21599-其他资源勘探信息等支出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（款）</w:t>
      </w:r>
      <w:r>
        <w:rPr>
          <w:rFonts w:hint="eastAsia" w:ascii="宋体" w:hAnsi="宋体" w:eastAsia="宋体" w:cs="宋体"/>
          <w:kern w:val="0"/>
          <w:sz w:val="32"/>
          <w:szCs w:val="32"/>
        </w:rPr>
        <w:t>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319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47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17.28</w:t>
      </w:r>
      <w:r>
        <w:rPr>
          <w:rFonts w:hint="eastAsia" w:ascii="宋体" w:hAnsi="宋体" w:eastAsia="宋体" w:cs="宋体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。主要是本年度拨付2023年度福建省革命老区中央苏区县财源增长点建设专项资金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300万元。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（十四）216-商业服务业等支出科目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1433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6359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81.61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%</w:t>
      </w:r>
      <w:r>
        <w:rPr>
          <w:rFonts w:hint="eastAsia" w:ascii="宋体" w:hAnsi="宋体" w:eastAsia="宋体" w:cs="宋体"/>
          <w:kern w:val="0"/>
          <w:sz w:val="32"/>
          <w:szCs w:val="32"/>
        </w:rPr>
        <w:t>。其中：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1、21602-商业流通事务科目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553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减少330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37.37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%</w:t>
      </w:r>
      <w:r>
        <w:rPr>
          <w:rFonts w:hint="eastAsia" w:ascii="宋体" w:hAnsi="宋体" w:eastAsia="宋体" w:cs="宋体"/>
          <w:kern w:val="0"/>
          <w:sz w:val="32"/>
          <w:szCs w:val="32"/>
        </w:rPr>
        <w:t>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上年度有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兑现优惠政策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311万元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2、21606-涉外发展服务支出科目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203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69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，下降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25.37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%</w:t>
      </w:r>
      <w:r>
        <w:rPr>
          <w:rFonts w:hint="eastAsia" w:ascii="宋体" w:hAnsi="宋体" w:eastAsia="宋体" w:cs="宋体"/>
          <w:kern w:val="0"/>
          <w:sz w:val="32"/>
          <w:szCs w:val="32"/>
        </w:rPr>
        <w:t>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其他涉外发展服务支出较上年减支69万元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 xml:space="preserve"> 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3、21699-其他商业服务业等支出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（款）</w:t>
      </w:r>
      <w:r>
        <w:rPr>
          <w:rFonts w:hint="eastAsia" w:ascii="宋体" w:hAnsi="宋体" w:eastAsia="宋体" w:cs="宋体"/>
          <w:kern w:val="0"/>
          <w:sz w:val="32"/>
          <w:szCs w:val="32"/>
        </w:rPr>
        <w:t>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677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5960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，下降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89.8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%</w:t>
      </w:r>
      <w:r>
        <w:rPr>
          <w:rFonts w:hint="eastAsia" w:ascii="宋体" w:hAnsi="宋体" w:eastAsia="宋体" w:cs="宋体"/>
          <w:kern w:val="0"/>
          <w:sz w:val="32"/>
          <w:szCs w:val="32"/>
        </w:rPr>
        <w:t>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主要是其他商业服务业等支出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较上年有所减少。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 xml:space="preserve"> 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（十五）2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17</w:t>
      </w:r>
      <w:r>
        <w:rPr>
          <w:rFonts w:hint="eastAsia" w:ascii="宋体" w:hAnsi="宋体" w:eastAsia="宋体" w:cs="宋体"/>
          <w:kern w:val="0"/>
          <w:sz w:val="32"/>
          <w:szCs w:val="32"/>
        </w:rPr>
        <w:t>-金融支出科目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万元。其中：</w:t>
      </w:r>
    </w:p>
    <w:p>
      <w:pPr>
        <w:pStyle w:val="2"/>
        <w:rPr>
          <w:rFonts w:hint="eastAsia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eastAsia="宋体" w:cs="宋体"/>
          <w:kern w:val="0"/>
          <w:sz w:val="32"/>
          <w:szCs w:val="32"/>
          <w:lang w:val="en-US" w:eastAsia="zh-CN"/>
        </w:rPr>
        <w:t>1、21702-金融部门监管支出科目20万元，</w:t>
      </w:r>
      <w:r>
        <w:rPr>
          <w:rFonts w:hint="eastAsia" w:ascii="宋体" w:hAnsi="宋体" w:eastAsia="宋体" w:cs="宋体"/>
          <w:kern w:val="0"/>
          <w:sz w:val="32"/>
          <w:szCs w:val="32"/>
        </w:rPr>
        <w:t>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执行数增加</w:t>
      </w:r>
      <w:r>
        <w:rPr>
          <w:rFonts w:hint="eastAsia" w:eastAsia="宋体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</w:t>
      </w:r>
      <w:r>
        <w:rPr>
          <w:rFonts w:hint="eastAsia" w:eastAsia="宋体" w:cs="宋体"/>
          <w:kern w:val="0"/>
          <w:sz w:val="32"/>
          <w:szCs w:val="32"/>
          <w:lang w:val="en-US" w:eastAsia="zh-CN"/>
        </w:rPr>
        <w:t>,。主要是拨付中国银行保险监督管理委员会三明监管分局清流监管组20万元。</w:t>
      </w:r>
    </w:p>
    <w:p>
      <w:pPr>
        <w:pStyle w:val="2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2、</w:t>
      </w:r>
      <w:r>
        <w:rPr>
          <w:rFonts w:hint="eastAsia" w:eastAsia="宋体" w:cs="宋体"/>
          <w:kern w:val="0"/>
          <w:sz w:val="32"/>
          <w:szCs w:val="32"/>
          <w:lang w:val="en-US" w:eastAsia="zh-CN"/>
        </w:rPr>
        <w:t>21799-其他金融支出(款)科目20万元，</w:t>
      </w:r>
      <w:r>
        <w:rPr>
          <w:rFonts w:hint="eastAsia" w:ascii="宋体" w:hAnsi="宋体" w:eastAsia="宋体" w:cs="宋体"/>
          <w:kern w:val="0"/>
          <w:sz w:val="32"/>
          <w:szCs w:val="32"/>
        </w:rPr>
        <w:t>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执行数增加</w:t>
      </w:r>
      <w:r>
        <w:rPr>
          <w:rFonts w:hint="eastAsia" w:eastAsia="宋体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</w:t>
      </w:r>
      <w:r>
        <w:rPr>
          <w:rFonts w:hint="eastAsia" w:eastAsia="宋体" w:cs="宋体"/>
          <w:kern w:val="0"/>
          <w:sz w:val="32"/>
          <w:szCs w:val="32"/>
          <w:lang w:val="en-US" w:eastAsia="zh-CN"/>
        </w:rPr>
        <w:t>,。主要是拨付中国人民银行三明市分行20万元。</w:t>
      </w:r>
    </w:p>
    <w:p>
      <w:pPr>
        <w:spacing w:line="590" w:lineRule="exact"/>
        <w:ind w:firstLine="640" w:firstLineChars="200"/>
        <w:jc w:val="left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（十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六</w:t>
      </w:r>
      <w:r>
        <w:rPr>
          <w:rFonts w:hint="eastAsia" w:ascii="宋体" w:hAnsi="宋体" w:eastAsia="宋体" w:cs="宋体"/>
          <w:kern w:val="0"/>
          <w:sz w:val="32"/>
          <w:szCs w:val="32"/>
        </w:rPr>
        <w:t>）219援助其他地区支出科目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65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较上年执行数减少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48万元，下降42.48%</w:t>
      </w:r>
      <w:r>
        <w:rPr>
          <w:rFonts w:hint="eastAsia" w:ascii="宋体" w:hAnsi="宋体" w:eastAsia="宋体" w:cs="宋体"/>
          <w:kern w:val="0"/>
          <w:sz w:val="32"/>
          <w:szCs w:val="32"/>
        </w:rPr>
        <w:t>。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其中：</w:t>
      </w:r>
      <w:r>
        <w:rPr>
          <w:rFonts w:hint="eastAsia" w:ascii="宋体" w:hAnsi="宋体" w:eastAsia="宋体" w:cs="宋体"/>
          <w:kern w:val="0"/>
          <w:sz w:val="32"/>
          <w:szCs w:val="32"/>
        </w:rPr>
        <w:t>21999-其他支出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65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较上年执行数减少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48万元，下降42.48%</w:t>
      </w:r>
      <w:r>
        <w:rPr>
          <w:rFonts w:hint="eastAsia" w:ascii="宋体" w:hAnsi="宋体" w:eastAsia="宋体" w:cs="宋体"/>
          <w:kern w:val="0"/>
          <w:sz w:val="32"/>
          <w:szCs w:val="32"/>
        </w:rPr>
        <w:t>。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主要是援藏资金较上年增支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15万元，援疆资金减支63万元。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（十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七</w:t>
      </w:r>
      <w:r>
        <w:rPr>
          <w:rFonts w:hint="eastAsia" w:ascii="宋体" w:hAnsi="宋体" w:eastAsia="宋体" w:cs="宋体"/>
          <w:kern w:val="0"/>
          <w:sz w:val="32"/>
          <w:szCs w:val="32"/>
        </w:rPr>
        <w:t>）220-自然资源海洋气象等支出科目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10786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6325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141.78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%。其中：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1、22001-自然资源事务科目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10718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6326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144.03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拨付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龙津镇城东村曾家坑（花卉交易中心地块和花卉大棚地块）土地竟买资金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3911万元，土地收储资金等费用1605万元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 xml:space="preserve"> 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2、22005-气象事务科目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68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1.45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（十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八</w:t>
      </w:r>
      <w:r>
        <w:rPr>
          <w:rFonts w:hint="eastAsia" w:ascii="宋体" w:hAnsi="宋体" w:eastAsia="宋体" w:cs="宋体"/>
          <w:kern w:val="0"/>
          <w:sz w:val="32"/>
          <w:szCs w:val="32"/>
        </w:rPr>
        <w:t>）221-住房保障支出科目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1336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382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22.24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%。其中：</w:t>
      </w:r>
    </w:p>
    <w:p>
      <w:pPr>
        <w:spacing w:line="590" w:lineRule="exact"/>
        <w:ind w:firstLine="640" w:firstLineChars="200"/>
        <w:jc w:val="left"/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1、22101－保障性安居工程支出科目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549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640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53.83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主要是老旧小区改造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较上年减支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512万元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2、22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102</w:t>
      </w:r>
      <w:r>
        <w:rPr>
          <w:rFonts w:hint="eastAsia" w:ascii="宋体" w:hAnsi="宋体" w:eastAsia="宋体" w:cs="宋体"/>
          <w:kern w:val="0"/>
          <w:sz w:val="32"/>
          <w:szCs w:val="32"/>
        </w:rPr>
        <w:t>-住房改革支出科目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787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274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，增长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53.41%</w:t>
      </w:r>
      <w:r>
        <w:rPr>
          <w:rFonts w:hint="eastAsia" w:ascii="宋体" w:hAnsi="宋体" w:eastAsia="宋体" w:cs="宋体"/>
          <w:kern w:val="0"/>
          <w:sz w:val="32"/>
          <w:szCs w:val="32"/>
        </w:rPr>
        <w:t>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主要是住房公积金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较上年增支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274万元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（十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九</w:t>
      </w:r>
      <w:r>
        <w:rPr>
          <w:rFonts w:hint="eastAsia" w:ascii="宋体" w:hAnsi="宋体" w:eastAsia="宋体" w:cs="宋体"/>
          <w:kern w:val="0"/>
          <w:sz w:val="32"/>
          <w:szCs w:val="32"/>
        </w:rPr>
        <w:t>）222-粮油物资储备支出科目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285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8.06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%。其中：</w:t>
      </w:r>
    </w:p>
    <w:p>
      <w:pPr>
        <w:spacing w:line="590" w:lineRule="exact"/>
        <w:ind w:firstLine="640" w:firstLineChars="200"/>
        <w:jc w:val="left"/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宋体"/>
          <w:kern w:val="0"/>
          <w:sz w:val="32"/>
          <w:szCs w:val="32"/>
        </w:rPr>
        <w:t>22201-粮油事务科目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244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66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21.29</w:t>
      </w:r>
      <w:r>
        <w:rPr>
          <w:rFonts w:hint="eastAsia" w:ascii="宋体" w:hAnsi="宋体" w:eastAsia="宋体" w:cs="宋体"/>
          <w:kern w:val="0"/>
          <w:sz w:val="32"/>
          <w:szCs w:val="32"/>
        </w:rPr>
        <w:t>%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主要是其他粮油物资事务支出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较上年减支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76万元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pStyle w:val="2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宋体"/>
          <w:kern w:val="0"/>
          <w:sz w:val="32"/>
          <w:szCs w:val="32"/>
        </w:rPr>
        <w:t>2220</w:t>
      </w:r>
      <w:r>
        <w:rPr>
          <w:rFonts w:hint="eastAsia" w:eastAsia="宋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32"/>
          <w:szCs w:val="32"/>
        </w:rPr>
        <w:t>-粮油储备科目</w:t>
      </w:r>
      <w:r>
        <w:rPr>
          <w:rFonts w:hint="eastAsia" w:eastAsia="宋体" w:cs="宋体"/>
          <w:kern w:val="0"/>
          <w:sz w:val="32"/>
          <w:szCs w:val="32"/>
          <w:lang w:val="en-US" w:eastAsia="zh-CN"/>
        </w:rPr>
        <w:t>41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eastAsia="宋体" w:cs="宋体"/>
          <w:kern w:val="0"/>
          <w:sz w:val="32"/>
          <w:szCs w:val="32"/>
          <w:lang w:val="en-US" w:eastAsia="zh-CN"/>
        </w:rPr>
        <w:t>41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拨付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粮食订单直接补贴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41万元。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（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二十</w:t>
      </w:r>
      <w:r>
        <w:rPr>
          <w:rFonts w:hint="eastAsia" w:ascii="宋体" w:hAnsi="宋体" w:eastAsia="宋体" w:cs="宋体"/>
          <w:kern w:val="0"/>
          <w:sz w:val="32"/>
          <w:szCs w:val="32"/>
        </w:rPr>
        <w:t>）224-灾害防治及应急管理支出科目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4317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1877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万元。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76.93%。</w:t>
      </w:r>
      <w:r>
        <w:rPr>
          <w:rFonts w:hint="eastAsia" w:ascii="宋体" w:hAnsi="宋体" w:eastAsia="宋体" w:cs="宋体"/>
          <w:kern w:val="0"/>
          <w:sz w:val="32"/>
          <w:szCs w:val="32"/>
        </w:rPr>
        <w:t>其中：</w:t>
      </w:r>
    </w:p>
    <w:p>
      <w:pPr>
        <w:spacing w:line="590" w:lineRule="exact"/>
        <w:ind w:firstLine="640" w:firstLineChars="200"/>
        <w:jc w:val="left"/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1、22401-应急管理事务科目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2516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1771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万元。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237.72%。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拨付2023年安全生产预防和应急救援能力建设补助资金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182万元，清流县氟新材料产业园重大安全风险防控项目1200万元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2、22402－消防事务科目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1244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1151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1237.63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拨付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2024年农村地区微型消防站建设工程专项资金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20万元，举高喷射消防车236万元等费用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32"/>
          <w:szCs w:val="32"/>
        </w:rPr>
        <w:t>、22405-地震事务科目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12.5</w:t>
      </w:r>
      <w:r>
        <w:rPr>
          <w:rFonts w:hint="eastAsia" w:ascii="宋体" w:hAnsi="宋体" w:eastAsia="宋体" w:cs="宋体"/>
          <w:kern w:val="0"/>
          <w:sz w:val="32"/>
          <w:szCs w:val="32"/>
        </w:rPr>
        <w:t>%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主要是地震监测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较上年减支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32"/>
          <w:szCs w:val="32"/>
        </w:rPr>
        <w:t>、22406-自然灾害防治科目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347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280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44.66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主要是地质灾害防治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较上年减支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323万元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32"/>
          <w:szCs w:val="32"/>
        </w:rPr>
        <w:t>、22407-自然灾害救灾及恢复重建支出科目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152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464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，下降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75.32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主要原是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上年度支付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2022年暴雨洪涝害灾恢延长重建中央投资资金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400万元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2"/>
          <w:szCs w:val="32"/>
        </w:rPr>
        <w:t>、22499-其他灾害防治及应急管理支出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（款）</w:t>
      </w:r>
      <w:r>
        <w:rPr>
          <w:rFonts w:hint="eastAsia" w:ascii="宋体" w:hAnsi="宋体" w:eastAsia="宋体" w:cs="宋体"/>
          <w:kern w:val="0"/>
          <w:sz w:val="32"/>
          <w:szCs w:val="32"/>
        </w:rPr>
        <w:t>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51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296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，下降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85.3%</w:t>
      </w:r>
      <w:r>
        <w:rPr>
          <w:rFonts w:hint="eastAsia" w:ascii="宋体" w:hAnsi="宋体" w:eastAsia="宋体" w:cs="宋体"/>
          <w:kern w:val="0"/>
          <w:sz w:val="32"/>
          <w:szCs w:val="32"/>
        </w:rPr>
        <w:t>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主要是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上年度支付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2022年中央自然灾害救灾资金预算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（二十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一</w:t>
      </w:r>
      <w:r>
        <w:rPr>
          <w:rFonts w:hint="eastAsia" w:ascii="宋体" w:hAnsi="宋体" w:eastAsia="宋体" w:cs="宋体"/>
          <w:kern w:val="0"/>
          <w:sz w:val="32"/>
          <w:szCs w:val="32"/>
        </w:rPr>
        <w:t>）229-其他支出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（类）</w:t>
      </w:r>
      <w:r>
        <w:rPr>
          <w:rFonts w:hint="eastAsia" w:ascii="宋体" w:hAnsi="宋体" w:eastAsia="宋体" w:cs="宋体"/>
          <w:kern w:val="0"/>
          <w:sz w:val="32"/>
          <w:szCs w:val="32"/>
        </w:rPr>
        <w:t>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1122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增支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778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226.16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%。其中：</w:t>
      </w:r>
    </w:p>
    <w:p>
      <w:pPr>
        <w:spacing w:line="590" w:lineRule="exact"/>
        <w:ind w:firstLine="640" w:firstLineChars="200"/>
        <w:jc w:val="left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22999-其他支出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（款）</w:t>
      </w:r>
      <w:r>
        <w:rPr>
          <w:rFonts w:hint="eastAsia" w:ascii="宋体" w:hAnsi="宋体" w:eastAsia="宋体" w:cs="宋体"/>
          <w:kern w:val="0"/>
          <w:sz w:val="32"/>
          <w:szCs w:val="32"/>
        </w:rPr>
        <w:t>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1122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增支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778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226.16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主要是本年度拨付</w:t>
      </w:r>
      <w:r>
        <w:rPr>
          <w:rFonts w:hint="eastAsia" w:ascii="宋体" w:hAnsi="宋体" w:eastAsia="宋体" w:cs="宋体"/>
          <w:kern w:val="0"/>
          <w:sz w:val="32"/>
          <w:szCs w:val="32"/>
        </w:rPr>
        <w:t>县级工业产业项目固投补助资金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602万元。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（二十一）232-债务付息支出科目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6811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0.1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%。其中：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23203-地方政府一般债务付息支出科目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6811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执行数增加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万元，增长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0.1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%。主要是本年付息支出增加。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（二十二）233-债务发行费用支出科目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23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20.69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%。其中：</w:t>
      </w:r>
    </w:p>
    <w:p>
      <w:pPr>
        <w:spacing w:line="590" w:lineRule="exact"/>
        <w:ind w:firstLine="640" w:firstLineChars="200"/>
        <w:jc w:val="left"/>
        <w:rPr>
          <w:rFonts w:hint="eastAsia" w:ascii="宋体" w:hAnsi="宋体" w:eastAsia="宋体" w:cs="宋体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23303－地方政府一般债务发行费用支出科目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23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万元，较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上年</w:t>
      </w:r>
      <w:r>
        <w:rPr>
          <w:rFonts w:hint="eastAsia" w:ascii="宋体" w:hAnsi="宋体" w:eastAsia="宋体" w:cs="宋体"/>
          <w:kern w:val="0"/>
          <w:sz w:val="32"/>
          <w:szCs w:val="32"/>
        </w:rPr>
        <w:t>执行数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2"/>
          <w:szCs w:val="32"/>
        </w:rPr>
        <w:t>万元，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20.69</w:t>
      </w:r>
      <w:r>
        <w:rPr>
          <w:rFonts w:hint="eastAsia" w:ascii="宋体" w:hAnsi="宋体" w:eastAsia="宋体" w:cs="宋体"/>
          <w:kern w:val="0"/>
          <w:sz w:val="32"/>
          <w:szCs w:val="32"/>
        </w:rPr>
        <w:t>%。主要是本年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新增债券减少，导致</w:t>
      </w:r>
      <w:r>
        <w:rPr>
          <w:rFonts w:hint="eastAsia" w:ascii="宋体" w:hAnsi="宋体" w:eastAsia="宋体" w:cs="宋体"/>
          <w:kern w:val="0"/>
          <w:sz w:val="32"/>
          <w:szCs w:val="32"/>
        </w:rPr>
        <w:t>债务发行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。 </w:t>
      </w:r>
    </w:p>
    <w:p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二、财政转移支付安排情况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Arial"/>
          <w:kern w:val="0"/>
          <w:sz w:val="32"/>
          <w:szCs w:val="32"/>
        </w:rPr>
        <w:t>年度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清流</w:t>
      </w:r>
      <w:r>
        <w:rPr>
          <w:rFonts w:hint="eastAsia" w:ascii="仿宋" w:hAnsi="仿宋" w:eastAsia="仿宋" w:cs="Arial"/>
          <w:kern w:val="0"/>
          <w:sz w:val="32"/>
          <w:szCs w:val="32"/>
        </w:rPr>
        <w:t>县对下税收返还和转移支付决算数为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与上年持平</w:t>
      </w:r>
      <w:r>
        <w:rPr>
          <w:rFonts w:hint="eastAsia" w:ascii="仿宋" w:hAnsi="仿宋" w:eastAsia="仿宋" w:cs="Arial"/>
          <w:kern w:val="0"/>
          <w:sz w:val="32"/>
          <w:szCs w:val="32"/>
        </w:rPr>
        <w:t>。具体情况如下：</w:t>
      </w:r>
    </w:p>
    <w:p>
      <w:pPr>
        <w:spacing w:line="600" w:lineRule="exact"/>
        <w:ind w:firstLine="640" w:firstLineChars="200"/>
        <w:jc w:val="left"/>
        <w:rPr>
          <w:rStyle w:val="10"/>
          <w:rFonts w:ascii="楷体" w:hAnsi="楷体" w:eastAsia="楷体" w:cs="Arial"/>
          <w:kern w:val="0"/>
          <w:sz w:val="32"/>
          <w:szCs w:val="32"/>
        </w:rPr>
      </w:pPr>
      <w:r>
        <w:rPr>
          <w:rFonts w:hint="eastAsia" w:ascii="楷体" w:hAnsi="楷体" w:eastAsia="楷体" w:cs="Arial"/>
          <w:kern w:val="0"/>
          <w:sz w:val="32"/>
          <w:szCs w:val="32"/>
        </w:rPr>
        <w:t>（一）</w:t>
      </w:r>
      <w:r>
        <w:rPr>
          <w:rStyle w:val="10"/>
          <w:rFonts w:hint="eastAsia" w:ascii="楷体" w:hAnsi="楷体" w:eastAsia="楷体" w:cs="Arial"/>
          <w:b w:val="0"/>
          <w:kern w:val="0"/>
          <w:sz w:val="32"/>
          <w:szCs w:val="32"/>
        </w:rPr>
        <w:t>税收返还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Arial"/>
          <w:kern w:val="0"/>
          <w:sz w:val="32"/>
          <w:szCs w:val="32"/>
        </w:rPr>
        <w:t>年度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清流</w:t>
      </w:r>
      <w:r>
        <w:rPr>
          <w:rFonts w:hint="eastAsia" w:ascii="仿宋" w:hAnsi="仿宋" w:eastAsia="仿宋" w:cs="Arial"/>
          <w:kern w:val="0"/>
          <w:sz w:val="32"/>
          <w:szCs w:val="32"/>
        </w:rPr>
        <w:t>县对下税收返还决算数为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与上年持平</w:t>
      </w:r>
      <w:r>
        <w:rPr>
          <w:rFonts w:hint="eastAsia" w:ascii="仿宋" w:hAnsi="仿宋" w:eastAsia="仿宋" w:cs="Arial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Style w:val="10"/>
          <w:rFonts w:ascii="楷体" w:hAnsi="楷体" w:eastAsia="楷体" w:cs="Arial"/>
          <w:b w:val="0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Arial"/>
          <w:color w:val="auto"/>
          <w:kern w:val="0"/>
          <w:sz w:val="32"/>
          <w:szCs w:val="32"/>
        </w:rPr>
        <w:t>（二）</w:t>
      </w:r>
      <w:r>
        <w:rPr>
          <w:rStyle w:val="10"/>
          <w:rFonts w:hint="eastAsia" w:ascii="楷体" w:hAnsi="楷体" w:eastAsia="楷体" w:cs="Arial"/>
          <w:b w:val="0"/>
          <w:color w:val="auto"/>
          <w:kern w:val="0"/>
          <w:sz w:val="32"/>
          <w:szCs w:val="32"/>
        </w:rPr>
        <w:t>一般性转移支付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年度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清流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县对下一般转移支付决算数为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与上年持平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Style w:val="10"/>
          <w:rFonts w:ascii="楷体" w:hAnsi="楷体" w:eastAsia="楷体" w:cs="Arial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Arial"/>
          <w:color w:val="auto"/>
          <w:kern w:val="0"/>
          <w:sz w:val="32"/>
          <w:szCs w:val="32"/>
        </w:rPr>
        <w:t>（三）</w:t>
      </w:r>
      <w:r>
        <w:rPr>
          <w:rStyle w:val="10"/>
          <w:rFonts w:hint="eastAsia" w:ascii="楷体" w:hAnsi="楷体" w:eastAsia="楷体" w:cs="Arial"/>
          <w:b w:val="0"/>
          <w:color w:val="auto"/>
          <w:kern w:val="0"/>
          <w:sz w:val="32"/>
          <w:szCs w:val="32"/>
        </w:rPr>
        <w:t>专项转移支付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年度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清流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县对下专项转移支付决算数为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与上年持平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三、举借政府债务情况</w:t>
      </w:r>
    </w:p>
    <w:p>
      <w:pPr>
        <w:pStyle w:val="4"/>
        <w:spacing w:line="600" w:lineRule="exact"/>
        <w:ind w:firstLine="616"/>
        <w:jc w:val="left"/>
        <w:rPr>
          <w:rFonts w:ascii="楷体" w:hAnsi="楷体" w:eastAsia="楷体" w:cs="楷体"/>
          <w:b w:val="0"/>
          <w:bCs/>
          <w:snapToGrid w:val="0"/>
          <w:spacing w:val="-6"/>
          <w:kern w:val="0"/>
          <w:sz w:val="32"/>
        </w:rPr>
      </w:pPr>
      <w:r>
        <w:rPr>
          <w:rFonts w:hint="eastAsia" w:ascii="楷体" w:hAnsi="楷体" w:eastAsia="楷体" w:cs="楷体"/>
          <w:b w:val="0"/>
          <w:bCs/>
          <w:snapToGrid w:val="0"/>
          <w:spacing w:val="-6"/>
          <w:kern w:val="0"/>
          <w:sz w:val="32"/>
        </w:rPr>
        <w:t>（一）政府债务规模情况</w:t>
      </w:r>
    </w:p>
    <w:p>
      <w:pPr>
        <w:spacing w:line="600" w:lineRule="exact"/>
        <w:ind w:firstLine="640" w:firstLineChars="200"/>
        <w:jc w:val="left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年，省财政核定我县政府债务限额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44.34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亿元，其中，一般债务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22.2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亿元，专项债务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22.14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亿元。截至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年末，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清流县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政府债务余额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43.25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亿元，其中：一般债务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21.11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亿元、专项债务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22.14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亿元，严格控制在核定的限额之内。</w:t>
      </w:r>
    </w:p>
    <w:p>
      <w:pPr>
        <w:spacing w:line="600" w:lineRule="exact"/>
        <w:ind w:firstLine="640" w:firstLineChars="200"/>
        <w:jc w:val="left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本级政府债务限额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44.34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亿元，其中，一般债务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22.2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亿元，专项债务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22.14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亿元。截至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年末，政府债务余额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43.25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亿元，其中：一般债务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21.11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亿元、专项债务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22.14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亿元，严格控制在核定的限额之内。</w:t>
      </w:r>
    </w:p>
    <w:p>
      <w:pPr>
        <w:pStyle w:val="4"/>
        <w:spacing w:line="600" w:lineRule="exact"/>
        <w:ind w:firstLine="616"/>
        <w:jc w:val="left"/>
        <w:rPr>
          <w:rFonts w:ascii="楷体" w:hAnsi="楷体" w:eastAsia="楷体" w:cs="楷体"/>
          <w:b w:val="0"/>
          <w:bCs/>
          <w:snapToGrid w:val="0"/>
          <w:spacing w:val="-6"/>
          <w:kern w:val="0"/>
          <w:sz w:val="32"/>
        </w:rPr>
      </w:pPr>
      <w:r>
        <w:rPr>
          <w:rFonts w:hint="eastAsia" w:ascii="楷体" w:hAnsi="楷体" w:eastAsia="楷体" w:cs="楷体"/>
          <w:b w:val="0"/>
          <w:bCs/>
          <w:snapToGrid w:val="0"/>
          <w:spacing w:val="-6"/>
          <w:kern w:val="0"/>
          <w:sz w:val="32"/>
        </w:rPr>
        <w:t>（二）政府债务期限结构情况</w:t>
      </w:r>
    </w:p>
    <w:p>
      <w:pPr>
        <w:spacing w:line="600" w:lineRule="exact"/>
        <w:ind w:firstLine="640" w:firstLineChars="200"/>
        <w:jc w:val="left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全县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年末政府债务余额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中，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年到期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2.46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年到期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2.95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6.82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年到期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0.99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2.28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年到期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2.15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4.96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年及以后年度到期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34.7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80.24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%。</w:t>
      </w:r>
    </w:p>
    <w:p>
      <w:pPr>
        <w:spacing w:line="600" w:lineRule="exact"/>
        <w:ind w:firstLine="640" w:firstLineChars="200"/>
        <w:jc w:val="left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本级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年末政府债务余额中，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年到期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2.46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年到期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2.95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6.82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年到期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0.99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2.28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年到期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2.15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4.96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年及以后年度到期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34.7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80.24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%。</w:t>
      </w:r>
    </w:p>
    <w:p>
      <w:pPr>
        <w:pStyle w:val="4"/>
        <w:spacing w:line="600" w:lineRule="exact"/>
        <w:ind w:firstLine="616"/>
        <w:jc w:val="left"/>
        <w:rPr>
          <w:rFonts w:ascii="楷体" w:hAnsi="楷体" w:eastAsia="楷体" w:cs="楷体"/>
          <w:b w:val="0"/>
          <w:bCs/>
          <w:snapToGrid w:val="0"/>
          <w:spacing w:val="-6"/>
          <w:kern w:val="0"/>
          <w:sz w:val="32"/>
        </w:rPr>
      </w:pPr>
      <w:r>
        <w:rPr>
          <w:rFonts w:hint="eastAsia" w:ascii="楷体" w:hAnsi="楷体" w:eastAsia="楷体" w:cs="楷体"/>
          <w:b w:val="0"/>
          <w:bCs/>
          <w:snapToGrid w:val="0"/>
          <w:spacing w:val="-6"/>
          <w:kern w:val="0"/>
          <w:sz w:val="32"/>
        </w:rPr>
        <w:t>（三）政府债券发行使用情况</w:t>
      </w:r>
    </w:p>
    <w:p>
      <w:pPr>
        <w:spacing w:line="600" w:lineRule="exact"/>
        <w:ind w:firstLine="640" w:firstLineChars="200"/>
        <w:jc w:val="left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年，全县由省级代为发行发行地方政府债券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5.81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亿元。其中：新增政府债券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2.67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亿元，用于清流县城市品质综合改造工程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、城市品质提升项目、城区污水管网新建改造及污水处理厂提标改造项目等项目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；再融资债券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3.14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亿元，用于偿还到期地方政府债券本金。</w:t>
      </w:r>
    </w:p>
    <w:p>
      <w:pPr>
        <w:spacing w:line="600" w:lineRule="exact"/>
        <w:ind w:firstLine="640" w:firstLineChars="200"/>
        <w:jc w:val="left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本级举借新增地方政府债券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5.81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亿元，用于清流县城市品质综合改造工程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、城市品质提升项目、城区污水管网新建改造及污水处理厂提标改造项目等项目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2.67亿元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。本级举借再融资债券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3.14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亿元，用于偿还到期地方政府债券本金。</w:t>
      </w:r>
    </w:p>
    <w:p>
      <w:pPr>
        <w:pStyle w:val="4"/>
        <w:spacing w:line="600" w:lineRule="exact"/>
        <w:ind w:firstLine="616"/>
        <w:jc w:val="left"/>
        <w:rPr>
          <w:rFonts w:ascii="楷体" w:hAnsi="楷体" w:eastAsia="楷体" w:cs="楷体"/>
          <w:b w:val="0"/>
          <w:bCs/>
          <w:snapToGrid w:val="0"/>
          <w:spacing w:val="-6"/>
          <w:kern w:val="0"/>
          <w:sz w:val="32"/>
        </w:rPr>
      </w:pPr>
      <w:r>
        <w:rPr>
          <w:rFonts w:hint="eastAsia" w:ascii="楷体" w:hAnsi="楷体" w:eastAsia="楷体" w:cs="楷体"/>
          <w:b w:val="0"/>
          <w:bCs/>
          <w:snapToGrid w:val="0"/>
          <w:spacing w:val="-6"/>
          <w:kern w:val="0"/>
          <w:sz w:val="32"/>
        </w:rPr>
        <w:t>（四）政府债务还本付息情况</w:t>
      </w:r>
    </w:p>
    <w:p>
      <w:pPr>
        <w:spacing w:line="600" w:lineRule="exact"/>
        <w:ind w:firstLine="640" w:firstLineChars="200"/>
        <w:jc w:val="left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年，全县偿还政府债券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4.65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亿元，采用其他方式化解的债务本金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-1.7亿元。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其中：本金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3.31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采用其他方式化解的债务本金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-1.7亿元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、利息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1.34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亿元。</w:t>
      </w:r>
    </w:p>
    <w:p>
      <w:pPr>
        <w:spacing w:line="600" w:lineRule="exact"/>
        <w:ind w:firstLine="640" w:firstLineChars="200"/>
        <w:jc w:val="left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本级偿还政府债券本息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4.65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亿元，采用其他方式化解的债务本金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-1.7亿元。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其中：本金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3.31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采用其他方式化解的债务本金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-1.7亿元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、利息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1.34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亿元。</w:t>
      </w:r>
    </w:p>
    <w:p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四、预算绩效开展情况</w:t>
      </w:r>
    </w:p>
    <w:p>
      <w:pPr>
        <w:spacing w:line="60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2024年度清流县严格贯彻落实《中共福建省委福建省人民政府印发&lt;关于全面实施预算绩效管理的实施意见&gt;的通知》，做好全过程预算绩效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管理工作。一是加强事前绩效审查，组织2个项目开展事前绩效评估，经审核，2个项目予以立项；122个项目按规定设置绩效目标，并随同部门预算同步批复。二是组织122个项目开展事中绩效监控，定期对预算项目的绩效目标实现情况、预算执行进度、资金使用效益等进行跟踪监控。三是组织68个部门开展部门整体绩效自评，实现了绩效自评的全覆盖。</w:t>
      </w:r>
    </w:p>
    <w:p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703895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6"/>
          <w:wordWrap w:val="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928886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6"/>
          <w:ind w:firstLine="360" w:firstLineChars="2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A6"/>
    <w:rsid w:val="000204A3"/>
    <w:rsid w:val="00056889"/>
    <w:rsid w:val="00057A3C"/>
    <w:rsid w:val="00102DF0"/>
    <w:rsid w:val="00313891"/>
    <w:rsid w:val="00332603"/>
    <w:rsid w:val="004D40CE"/>
    <w:rsid w:val="005775D9"/>
    <w:rsid w:val="00580AD9"/>
    <w:rsid w:val="005D12B2"/>
    <w:rsid w:val="005F407E"/>
    <w:rsid w:val="006176FB"/>
    <w:rsid w:val="00651375"/>
    <w:rsid w:val="00766D49"/>
    <w:rsid w:val="00772083"/>
    <w:rsid w:val="007A0B3E"/>
    <w:rsid w:val="007A53DA"/>
    <w:rsid w:val="00834F54"/>
    <w:rsid w:val="009A382C"/>
    <w:rsid w:val="009D34A6"/>
    <w:rsid w:val="00A11DEF"/>
    <w:rsid w:val="00AB36C7"/>
    <w:rsid w:val="00AB7ADE"/>
    <w:rsid w:val="00B03E7C"/>
    <w:rsid w:val="00D905AB"/>
    <w:rsid w:val="00E469B6"/>
    <w:rsid w:val="00EE575F"/>
    <w:rsid w:val="00F46868"/>
    <w:rsid w:val="00FC6FDA"/>
    <w:rsid w:val="00FF17A4"/>
    <w:rsid w:val="01311DC9"/>
    <w:rsid w:val="021375A2"/>
    <w:rsid w:val="02295519"/>
    <w:rsid w:val="0355318F"/>
    <w:rsid w:val="040305B2"/>
    <w:rsid w:val="044367F9"/>
    <w:rsid w:val="063E25A9"/>
    <w:rsid w:val="06851199"/>
    <w:rsid w:val="0A333095"/>
    <w:rsid w:val="0A7D1316"/>
    <w:rsid w:val="0AB319EF"/>
    <w:rsid w:val="0BA37418"/>
    <w:rsid w:val="0D55050C"/>
    <w:rsid w:val="0DB52844"/>
    <w:rsid w:val="0E106448"/>
    <w:rsid w:val="0E12489B"/>
    <w:rsid w:val="12336F4E"/>
    <w:rsid w:val="12A444DF"/>
    <w:rsid w:val="142735A3"/>
    <w:rsid w:val="14F60BDC"/>
    <w:rsid w:val="170178E3"/>
    <w:rsid w:val="1741494C"/>
    <w:rsid w:val="18D12976"/>
    <w:rsid w:val="19317075"/>
    <w:rsid w:val="19E32E90"/>
    <w:rsid w:val="1A120299"/>
    <w:rsid w:val="1CDB58EA"/>
    <w:rsid w:val="1D42158F"/>
    <w:rsid w:val="1DE407B5"/>
    <w:rsid w:val="1E527717"/>
    <w:rsid w:val="1F160853"/>
    <w:rsid w:val="1F2D53D1"/>
    <w:rsid w:val="1FD4453A"/>
    <w:rsid w:val="200B269F"/>
    <w:rsid w:val="203B0CAB"/>
    <w:rsid w:val="2063234C"/>
    <w:rsid w:val="20F50545"/>
    <w:rsid w:val="214B47EA"/>
    <w:rsid w:val="218124A1"/>
    <w:rsid w:val="226D793D"/>
    <w:rsid w:val="22BE7FC5"/>
    <w:rsid w:val="23672252"/>
    <w:rsid w:val="23B24952"/>
    <w:rsid w:val="240E4DCE"/>
    <w:rsid w:val="26501D94"/>
    <w:rsid w:val="28E24137"/>
    <w:rsid w:val="2919451B"/>
    <w:rsid w:val="292D36A1"/>
    <w:rsid w:val="295619AF"/>
    <w:rsid w:val="2AAB4219"/>
    <w:rsid w:val="2AF074F3"/>
    <w:rsid w:val="2B4777D6"/>
    <w:rsid w:val="2BA372A3"/>
    <w:rsid w:val="2EBB182C"/>
    <w:rsid w:val="2FE75348"/>
    <w:rsid w:val="31015BF6"/>
    <w:rsid w:val="31313B61"/>
    <w:rsid w:val="317E25B3"/>
    <w:rsid w:val="325820D6"/>
    <w:rsid w:val="32701661"/>
    <w:rsid w:val="33377A78"/>
    <w:rsid w:val="34663122"/>
    <w:rsid w:val="34915596"/>
    <w:rsid w:val="349C0EB3"/>
    <w:rsid w:val="35125A33"/>
    <w:rsid w:val="36635BCE"/>
    <w:rsid w:val="370A4C46"/>
    <w:rsid w:val="37BA1D7D"/>
    <w:rsid w:val="37EA644F"/>
    <w:rsid w:val="39581A76"/>
    <w:rsid w:val="39811F0D"/>
    <w:rsid w:val="3A0C3A58"/>
    <w:rsid w:val="3C504BC2"/>
    <w:rsid w:val="3D165953"/>
    <w:rsid w:val="3DA51F3D"/>
    <w:rsid w:val="3DE51654"/>
    <w:rsid w:val="3E0A5F2A"/>
    <w:rsid w:val="3E6E4C44"/>
    <w:rsid w:val="3F620EFD"/>
    <w:rsid w:val="417877F5"/>
    <w:rsid w:val="41FC7C6F"/>
    <w:rsid w:val="429C3A69"/>
    <w:rsid w:val="42AD0424"/>
    <w:rsid w:val="432E0730"/>
    <w:rsid w:val="4433046E"/>
    <w:rsid w:val="4509557B"/>
    <w:rsid w:val="46103ED7"/>
    <w:rsid w:val="46B832A2"/>
    <w:rsid w:val="472D3D22"/>
    <w:rsid w:val="47632C90"/>
    <w:rsid w:val="48A462C7"/>
    <w:rsid w:val="48A54898"/>
    <w:rsid w:val="491E0825"/>
    <w:rsid w:val="4B77630D"/>
    <w:rsid w:val="4BDC1852"/>
    <w:rsid w:val="4C143C18"/>
    <w:rsid w:val="4C395BEB"/>
    <w:rsid w:val="4E8522D4"/>
    <w:rsid w:val="4EF577D4"/>
    <w:rsid w:val="50390C0F"/>
    <w:rsid w:val="510A0E83"/>
    <w:rsid w:val="5159797A"/>
    <w:rsid w:val="521112BF"/>
    <w:rsid w:val="524D6869"/>
    <w:rsid w:val="52F35CA9"/>
    <w:rsid w:val="53644543"/>
    <w:rsid w:val="53B21C03"/>
    <w:rsid w:val="5403616B"/>
    <w:rsid w:val="54321949"/>
    <w:rsid w:val="54F94119"/>
    <w:rsid w:val="553B22B7"/>
    <w:rsid w:val="59F71CD3"/>
    <w:rsid w:val="5A5C0F0A"/>
    <w:rsid w:val="5A6621C9"/>
    <w:rsid w:val="5A9C7AA5"/>
    <w:rsid w:val="5B737127"/>
    <w:rsid w:val="5B780160"/>
    <w:rsid w:val="5BF33258"/>
    <w:rsid w:val="5C2F167B"/>
    <w:rsid w:val="5C667F73"/>
    <w:rsid w:val="5DE7525C"/>
    <w:rsid w:val="5E2D2AE5"/>
    <w:rsid w:val="5E516731"/>
    <w:rsid w:val="5F68691F"/>
    <w:rsid w:val="603E4405"/>
    <w:rsid w:val="60CC7CFD"/>
    <w:rsid w:val="614C79A4"/>
    <w:rsid w:val="621C7B30"/>
    <w:rsid w:val="62533419"/>
    <w:rsid w:val="628271E6"/>
    <w:rsid w:val="63D7487B"/>
    <w:rsid w:val="63FE237B"/>
    <w:rsid w:val="65405710"/>
    <w:rsid w:val="65B20EB9"/>
    <w:rsid w:val="65DA4E69"/>
    <w:rsid w:val="675802EA"/>
    <w:rsid w:val="67DA7637"/>
    <w:rsid w:val="68073605"/>
    <w:rsid w:val="69224D83"/>
    <w:rsid w:val="693E0917"/>
    <w:rsid w:val="695616DA"/>
    <w:rsid w:val="6D7333DA"/>
    <w:rsid w:val="6EC6421D"/>
    <w:rsid w:val="6F6171A3"/>
    <w:rsid w:val="71BE02C4"/>
    <w:rsid w:val="721C3816"/>
    <w:rsid w:val="72BC654E"/>
    <w:rsid w:val="72D5042C"/>
    <w:rsid w:val="730C382F"/>
    <w:rsid w:val="73142EB8"/>
    <w:rsid w:val="737E5696"/>
    <w:rsid w:val="73CE3D2E"/>
    <w:rsid w:val="755F74FB"/>
    <w:rsid w:val="756E3A52"/>
    <w:rsid w:val="75A23B71"/>
    <w:rsid w:val="76514E6B"/>
    <w:rsid w:val="76ED27F3"/>
    <w:rsid w:val="78BF19AB"/>
    <w:rsid w:val="797775A2"/>
    <w:rsid w:val="797D28F2"/>
    <w:rsid w:val="79C00AC1"/>
    <w:rsid w:val="7A7F03B1"/>
    <w:rsid w:val="7C904E6A"/>
    <w:rsid w:val="7CDC379B"/>
    <w:rsid w:val="7DF939B4"/>
    <w:rsid w:val="7E202721"/>
    <w:rsid w:val="7E3F51F9"/>
    <w:rsid w:val="7F6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14"/>
    <w:qFormat/>
    <w:uiPriority w:val="0"/>
    <w:pPr>
      <w:spacing w:line="580" w:lineRule="exact"/>
      <w:ind w:firstLine="640" w:firstLineChars="200"/>
      <w:textAlignment w:val="center"/>
      <w:outlineLvl w:val="2"/>
    </w:pPr>
    <w:rPr>
      <w:rFonts w:ascii="仿宋" w:hAnsi="仿宋" w:eastAsia="宋体" w:cs="仿宋"/>
      <w:b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left="0" w:leftChars="0" w:firstLine="420" w:firstLineChars="200"/>
    </w:pPr>
    <w:rPr>
      <w:rFonts w:ascii="宋体" w:hAnsi="宋体"/>
      <w:sz w:val="28"/>
      <w:szCs w:val="28"/>
    </w:rPr>
  </w:style>
  <w:style w:type="paragraph" w:styleId="3">
    <w:name w:val="Body Text Indent"/>
    <w:basedOn w:val="1"/>
    <w:next w:val="1"/>
    <w:qFormat/>
    <w:uiPriority w:val="99"/>
    <w:pPr>
      <w:ind w:left="200" w:leftChars="200"/>
    </w:p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7"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uiPriority w:val="99"/>
    <w:rPr>
      <w:sz w:val="18"/>
      <w:szCs w:val="18"/>
    </w:rPr>
  </w:style>
  <w:style w:type="paragraph" w:customStyle="1" w:styleId="13">
    <w:name w:val="内容"/>
    <w:basedOn w:val="1"/>
    <w:qFormat/>
    <w:uiPriority w:val="0"/>
    <w:pPr>
      <w:snapToGrid w:val="0"/>
      <w:spacing w:line="640" w:lineRule="exact"/>
      <w:ind w:firstLine="640"/>
    </w:pPr>
    <w:rPr>
      <w:rFonts w:ascii="Calibri" w:hAnsi="楷体" w:eastAsia="宋体" w:cs="Times New Roman"/>
      <w:snapToGrid w:val="0"/>
      <w:kern w:val="0"/>
      <w:sz w:val="32"/>
      <w:szCs w:val="24"/>
    </w:rPr>
  </w:style>
  <w:style w:type="character" w:customStyle="1" w:styleId="14">
    <w:name w:val="标题 3 Char"/>
    <w:basedOn w:val="9"/>
    <w:link w:val="4"/>
    <w:uiPriority w:val="0"/>
    <w:rPr>
      <w:rFonts w:ascii="仿宋" w:hAnsi="仿宋" w:eastAsia="宋体" w:cs="仿宋"/>
      <w:b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308</Words>
  <Characters>1762</Characters>
  <Lines>14</Lines>
  <Paragraphs>4</Paragraphs>
  <TotalTime>1</TotalTime>
  <ScaleCrop>false</ScaleCrop>
  <LinksUpToDate>false</LinksUpToDate>
  <CharactersWithSpaces>2066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2018-01-02T08:12:00Z</dcterms:created>
  <dc:creator>何吾志</dc:creator>
  <cp:lastModifiedBy>Administrator</cp:lastModifiedBy>
  <cp:lastPrinted>2018-01-09T06:37:00Z</cp:lastPrinted>
  <dcterms:modified xsi:type="dcterms:W3CDTF">2025-10-24T01:03:22Z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