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1417"/>
        <w:gridCol w:w="1418"/>
        <w:gridCol w:w="1417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附件1-1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清流县2</w:t>
            </w:r>
            <w:r>
              <w:rPr>
                <w:rFonts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023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年消费帮扶重点农产品认定申报表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7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申报理由（主要阐述减贫带贫成效）</w:t>
            </w:r>
          </w:p>
        </w:tc>
        <w:tc>
          <w:tcPr>
            <w:tcW w:w="7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证明材料</w:t>
            </w:r>
          </w:p>
        </w:tc>
        <w:tc>
          <w:tcPr>
            <w:tcW w:w="7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t xml:space="preserve">真实性承诺：在办理消费帮扶重点农产品认证中，所提交的各种材料是真实有效的，复印件与原件一致。申请人隐瞒有关情况或提供任何虚假材料，愿意承担一切法律后果。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t xml:space="preserve">                                                申报单位（公章）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right="1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1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乡镇审核意见（盖章）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28" w:firstLineChars="3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t>复审意见    县总工会复审意见                                                     （盖章）               （盖章）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1896" w:leftChars="600"/>
              <w:jc w:val="center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t>年    月  日</w:t>
            </w:r>
          </w:p>
        </w:tc>
      </w:tr>
    </w:tbl>
    <w:p>
      <w:pPr>
        <w:widowControl/>
        <w:spacing w:line="56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附件1-2</w:t>
      </w:r>
    </w:p>
    <w:tbl>
      <w:tblPr>
        <w:tblStyle w:val="10"/>
        <w:tblW w:w="9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1417"/>
        <w:gridCol w:w="2835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清流县2</w:t>
            </w:r>
            <w:r>
              <w:rPr>
                <w:rFonts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023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年消费帮扶重点农产品认定申报表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脱贫户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9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212121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7"/>
                <w:szCs w:val="27"/>
              </w:rPr>
              <w:t xml:space="preserve">真实性承诺：在办理消费帮扶重点农产品认证中，所提交的各种材料是真实有效的，复印件与原件一致。申请人隐瞒有关情况或提供任何虚假材料，愿意承担一切法律后果。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212121"/>
                <w:sz w:val="27"/>
                <w:szCs w:val="27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12121"/>
                <w:sz w:val="27"/>
                <w:szCs w:val="27"/>
              </w:rPr>
              <w:t xml:space="preserve">                                   脱贫户（签名）: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right="1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11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乡镇审核意见（盖章）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28" w:firstLineChars="3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t>复审意见    县总工会复审意见                                                     （盖章）               （盖章）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212121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1896" w:leftChars="600"/>
              <w:jc w:val="center"/>
              <w:rPr>
                <w:rFonts w:ascii="仿宋_GB2312" w:hAnsi="仿宋_GB2312" w:eastAsia="仿宋_GB2312" w:cs="仿宋_GB2312"/>
                <w:color w:val="212121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8"/>
                <w:szCs w:val="28"/>
              </w:rPr>
              <w:t>年    月  日</w:t>
            </w:r>
          </w:p>
        </w:tc>
      </w:tr>
    </w:tbl>
    <w:p>
      <w:pPr>
        <w:pStyle w:val="6"/>
        <w:spacing w:line="560" w:lineRule="exact"/>
        <w:rPr>
          <w:rFonts w:ascii="仿宋_GB2312" w:hAnsi="仿宋_GB2312" w:eastAsia="仿宋_GB2312" w:cs="仿宋_GB2312"/>
          <w:sz w:val="27"/>
          <w:szCs w:val="27"/>
          <w:lang w:eastAsia="zh-CN"/>
        </w:rPr>
      </w:pPr>
    </w:p>
    <w:p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00" w:gutter="0"/>
          <w:cols w:space="425" w:num="1"/>
          <w:docGrid w:type="linesAndChars" w:linePitch="579" w:charSpace="-842"/>
        </w:sectPr>
      </w:pPr>
    </w:p>
    <w:p>
      <w:pPr>
        <w:widowControl/>
        <w:spacing w:line="56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 2</w:t>
      </w:r>
    </w:p>
    <w:p>
      <w:pPr>
        <w:spacing w:before="51"/>
        <w:jc w:val="center"/>
        <w:rPr>
          <w:rFonts w:ascii="方正小标宋简体" w:hAnsi="方正小标宋简体" w:eastAsia="方正小标宋简体" w:cs="方正小标宋简体"/>
          <w:color w:val="21212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z w:val="36"/>
          <w:szCs w:val="36"/>
        </w:rPr>
        <w:t>清流县2</w:t>
      </w:r>
      <w:r>
        <w:rPr>
          <w:rFonts w:ascii="方正小标宋简体" w:hAnsi="方正小标宋简体" w:eastAsia="方正小标宋简体" w:cs="方正小标宋简体"/>
          <w:color w:val="212121"/>
          <w:sz w:val="36"/>
          <w:szCs w:val="36"/>
        </w:rPr>
        <w:t>023</w:t>
      </w:r>
      <w:r>
        <w:rPr>
          <w:rFonts w:hint="eastAsia" w:ascii="方正小标宋简体" w:hAnsi="方正小标宋简体" w:eastAsia="方正小标宋简体" w:cs="方正小标宋简体"/>
          <w:color w:val="212121"/>
          <w:sz w:val="36"/>
          <w:szCs w:val="36"/>
        </w:rPr>
        <w:t>年消费帮扶重点农产品认定单位汇总表</w:t>
      </w:r>
    </w:p>
    <w:p>
      <w:pPr>
        <w:tabs>
          <w:tab w:val="left" w:pos="8685"/>
        </w:tabs>
        <w:rPr>
          <w:rFonts w:ascii="仿宋" w:hAnsi="仿宋"/>
          <w:color w:val="212121"/>
          <w:sz w:val="27"/>
          <w:szCs w:val="27"/>
        </w:rPr>
      </w:pPr>
      <w:r>
        <w:rPr>
          <w:rFonts w:ascii="仿宋" w:hAnsi="仿宋"/>
          <w:color w:val="212121"/>
          <w:sz w:val="27"/>
          <w:szCs w:val="27"/>
        </w:rPr>
        <w:t>填报</w:t>
      </w:r>
      <w:r>
        <w:rPr>
          <w:rFonts w:hint="eastAsia" w:ascii="仿宋" w:hAnsi="仿宋"/>
          <w:color w:val="212121"/>
          <w:sz w:val="27"/>
          <w:szCs w:val="27"/>
        </w:rPr>
        <w:t>乡镇</w:t>
      </w:r>
      <w:r>
        <w:rPr>
          <w:rFonts w:ascii="仿宋" w:hAnsi="仿宋"/>
          <w:color w:val="212121"/>
          <w:sz w:val="27"/>
          <w:szCs w:val="27"/>
        </w:rPr>
        <w:t>（公章）：</w:t>
      </w:r>
      <w:r>
        <w:rPr>
          <w:rFonts w:hint="eastAsia" w:ascii="仿宋" w:hAnsi="仿宋"/>
          <w:color w:val="212121"/>
          <w:sz w:val="27"/>
          <w:szCs w:val="27"/>
        </w:rPr>
        <w:t xml:space="preserve">    </w:t>
      </w:r>
      <w:r>
        <w:rPr>
          <w:rFonts w:ascii="仿宋" w:hAnsi="仿宋"/>
          <w:color w:val="212121"/>
          <w:sz w:val="27"/>
          <w:szCs w:val="27"/>
        </w:rPr>
        <w:tab/>
      </w:r>
      <w:r>
        <w:rPr>
          <w:rFonts w:ascii="仿宋" w:hAnsi="仿宋"/>
          <w:color w:val="212121"/>
          <w:sz w:val="27"/>
          <w:szCs w:val="27"/>
        </w:rPr>
        <w:t>填报时间</w:t>
      </w:r>
      <w:r>
        <w:rPr>
          <w:rFonts w:hint="eastAsia" w:ascii="仿宋" w:hAnsi="仿宋"/>
          <w:color w:val="212121"/>
          <w:sz w:val="27"/>
          <w:szCs w:val="27"/>
        </w:rPr>
        <w:t xml:space="preserve">： </w:t>
      </w:r>
      <w:r>
        <w:rPr>
          <w:rFonts w:ascii="仿宋" w:hAnsi="仿宋"/>
          <w:color w:val="212121"/>
          <w:sz w:val="27"/>
          <w:szCs w:val="27"/>
        </w:rPr>
        <w:t xml:space="preserve">   </w:t>
      </w:r>
      <w:r>
        <w:rPr>
          <w:rFonts w:hint="eastAsia" w:ascii="仿宋" w:hAnsi="仿宋"/>
          <w:color w:val="212121"/>
          <w:sz w:val="27"/>
          <w:szCs w:val="27"/>
        </w:rPr>
        <w:t xml:space="preserve">年 </w:t>
      </w:r>
      <w:r>
        <w:rPr>
          <w:rFonts w:ascii="仿宋" w:hAnsi="仿宋"/>
          <w:color w:val="212121"/>
          <w:sz w:val="27"/>
          <w:szCs w:val="27"/>
        </w:rPr>
        <w:t xml:space="preserve">   </w:t>
      </w:r>
      <w:r>
        <w:rPr>
          <w:rFonts w:hint="eastAsia" w:ascii="仿宋" w:hAnsi="仿宋"/>
          <w:color w:val="212121"/>
          <w:sz w:val="27"/>
          <w:szCs w:val="27"/>
        </w:rPr>
        <w:t xml:space="preserve">月 </w:t>
      </w:r>
      <w:r>
        <w:rPr>
          <w:rFonts w:ascii="仿宋" w:hAnsi="仿宋"/>
          <w:color w:val="212121"/>
          <w:sz w:val="27"/>
          <w:szCs w:val="27"/>
        </w:rPr>
        <w:t xml:space="preserve">   </w:t>
      </w:r>
      <w:r>
        <w:rPr>
          <w:rFonts w:hint="eastAsia" w:ascii="仿宋" w:hAnsi="仿宋"/>
          <w:color w:val="212121"/>
          <w:sz w:val="27"/>
          <w:szCs w:val="27"/>
        </w:rPr>
        <w:t>日</w:t>
      </w:r>
    </w:p>
    <w:tbl>
      <w:tblPr>
        <w:tblStyle w:val="20"/>
        <w:tblW w:w="135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580"/>
        <w:gridCol w:w="1500"/>
        <w:gridCol w:w="1470"/>
        <w:gridCol w:w="1890"/>
        <w:gridCol w:w="1650"/>
        <w:gridCol w:w="1680"/>
        <w:gridCol w:w="18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0" w:type="dxa"/>
            <w:vAlign w:val="center"/>
          </w:tcPr>
          <w:p>
            <w:pPr>
              <w:pStyle w:val="21"/>
              <w:spacing w:before="78" w:line="315" w:lineRule="exact"/>
              <w:ind w:left="192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pStyle w:val="21"/>
              <w:spacing w:before="73" w:line="319" w:lineRule="exact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单位名称</w:t>
            </w:r>
            <w:r>
              <w:rPr>
                <w:rFonts w:hint="eastAsia" w:ascii="仿宋" w:hAnsi="仿宋" w:eastAsia="仿宋"/>
                <w:color w:val="212121"/>
                <w:sz w:val="27"/>
                <w:szCs w:val="27"/>
                <w:lang w:eastAsia="zh-CN"/>
              </w:rPr>
              <w:t>（脱贫户）</w:t>
            </w:r>
          </w:p>
        </w:tc>
        <w:tc>
          <w:tcPr>
            <w:tcW w:w="1500" w:type="dxa"/>
            <w:vAlign w:val="center"/>
          </w:tcPr>
          <w:p>
            <w:pPr>
              <w:pStyle w:val="21"/>
              <w:spacing w:before="78" w:line="315" w:lineRule="exact"/>
              <w:ind w:left="255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单位类型</w:t>
            </w:r>
          </w:p>
        </w:tc>
        <w:tc>
          <w:tcPr>
            <w:tcW w:w="1470" w:type="dxa"/>
            <w:vAlign w:val="center"/>
          </w:tcPr>
          <w:p>
            <w:pPr>
              <w:pStyle w:val="21"/>
              <w:spacing w:before="68" w:line="324" w:lineRule="exact"/>
              <w:ind w:left="252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产品名称</w:t>
            </w:r>
          </w:p>
        </w:tc>
        <w:tc>
          <w:tcPr>
            <w:tcW w:w="1890" w:type="dxa"/>
            <w:vAlign w:val="center"/>
          </w:tcPr>
          <w:p>
            <w:pPr>
              <w:pStyle w:val="21"/>
              <w:spacing w:before="68" w:line="324" w:lineRule="exact"/>
              <w:ind w:left="154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可供产品量</w:t>
            </w:r>
          </w:p>
        </w:tc>
        <w:tc>
          <w:tcPr>
            <w:tcW w:w="1650" w:type="dxa"/>
            <w:vAlign w:val="center"/>
          </w:tcPr>
          <w:p>
            <w:pPr>
              <w:pStyle w:val="21"/>
              <w:spacing w:before="73" w:line="319" w:lineRule="exact"/>
              <w:ind w:left="255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可供时间</w:t>
            </w:r>
          </w:p>
        </w:tc>
        <w:tc>
          <w:tcPr>
            <w:tcW w:w="1680" w:type="dxa"/>
            <w:vAlign w:val="center"/>
          </w:tcPr>
          <w:p>
            <w:pPr>
              <w:pStyle w:val="21"/>
              <w:spacing w:before="73" w:line="319" w:lineRule="exact"/>
              <w:ind w:left="380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联系人</w:t>
            </w:r>
          </w:p>
        </w:tc>
        <w:tc>
          <w:tcPr>
            <w:tcW w:w="1890" w:type="dxa"/>
            <w:vAlign w:val="center"/>
          </w:tcPr>
          <w:p>
            <w:pPr>
              <w:pStyle w:val="21"/>
              <w:spacing w:before="73" w:line="319" w:lineRule="exact"/>
              <w:ind w:left="250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  <w:r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25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4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25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4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25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4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25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4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25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50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47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  <w:tc>
          <w:tcPr>
            <w:tcW w:w="1890" w:type="dxa"/>
          </w:tcPr>
          <w:p>
            <w:pPr>
              <w:pStyle w:val="21"/>
              <w:rPr>
                <w:rFonts w:ascii="仿宋" w:hAnsi="仿宋" w:eastAsia="仿宋"/>
                <w:color w:val="212121"/>
                <w:sz w:val="27"/>
                <w:szCs w:val="27"/>
                <w:lang w:eastAsia="zh-CN"/>
              </w:rPr>
            </w:pPr>
          </w:p>
        </w:tc>
      </w:tr>
    </w:tbl>
    <w:p>
      <w:pPr>
        <w:widowControl/>
        <w:jc w:val="left"/>
        <w:rPr>
          <w:rFonts w:ascii="仿宋" w:hAnsi="仿宋"/>
          <w:color w:val="212121"/>
          <w:sz w:val="27"/>
          <w:szCs w:val="27"/>
        </w:rPr>
      </w:pPr>
      <w:r>
        <w:rPr>
          <w:rFonts w:ascii="仿宋" w:hAnsi="仿宋"/>
          <w:color w:val="212121"/>
          <w:sz w:val="27"/>
          <w:szCs w:val="27"/>
        </w:rPr>
        <w:t>备注：单位类型农业企业、合作社、家庭农场、种养大户、脱贫户</w:t>
      </w:r>
      <w:r>
        <w:rPr>
          <w:rFonts w:hint="eastAsia" w:ascii="仿宋" w:hAnsi="仿宋"/>
          <w:color w:val="212121"/>
          <w:sz w:val="27"/>
          <w:szCs w:val="27"/>
        </w:rPr>
        <w:t>。</w:t>
      </w:r>
      <w:r>
        <w:rPr>
          <w:rFonts w:ascii="仿宋" w:hAnsi="仿宋"/>
          <w:color w:val="212121"/>
          <w:sz w:val="27"/>
          <w:szCs w:val="27"/>
        </w:rPr>
        <w:br w:type="page"/>
      </w:r>
    </w:p>
    <w:p>
      <w:pPr>
        <w:spacing w:before="12"/>
        <w:ind w:left="917"/>
        <w:rPr>
          <w:rFonts w:ascii="仿宋" w:hAnsi="仿宋"/>
          <w:color w:val="212121"/>
          <w:sz w:val="27"/>
          <w:szCs w:val="27"/>
        </w:rPr>
        <w:sectPr>
          <w:pgSz w:w="16838" w:h="11906" w:orient="landscape"/>
          <w:pgMar w:top="1588" w:right="2098" w:bottom="1474" w:left="1985" w:header="851" w:footer="1400" w:gutter="0"/>
          <w:cols w:space="425" w:num="1"/>
          <w:docGrid w:type="linesAndChars" w:linePitch="579" w:charSpace="-842"/>
        </w:sectPr>
      </w:pPr>
    </w:p>
    <w:tbl>
      <w:tblPr>
        <w:tblStyle w:val="2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3"/>
        <w:gridCol w:w="1485"/>
        <w:gridCol w:w="1824"/>
        <w:gridCol w:w="1951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jc w:val="both"/>
              <w:rPr>
                <w:rFonts w:hint="eastAsia" w:ascii="仿宋" w:hAnsi="仿宋" w:cs="Times New Roman"/>
                <w:b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0" w:type="dxa"/>
            <w:gridSpan w:val="6"/>
            <w:tcBorders>
              <w:top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cs="Times New Roman"/>
                <w:b/>
                <w:bCs/>
                <w:szCs w:val="32"/>
              </w:rPr>
            </w:pPr>
            <w:r>
              <w:rPr>
                <w:rFonts w:hint="eastAsia" w:ascii="仿宋" w:hAnsi="仿宋" w:cs="Times New Roman"/>
                <w:b/>
                <w:bCs/>
                <w:szCs w:val="32"/>
              </w:rPr>
              <w:t>2022年度清流县消费帮扶农产品统计表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60" w:type="dxa"/>
            <w:gridSpan w:val="6"/>
            <w:noWrap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乡镇（部门）</w:t>
            </w:r>
            <w:r>
              <w:rPr>
                <w:rFonts w:hint="eastAsia" w:ascii="仿宋" w:hAnsi="仿宋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 xml:space="preserve">（盖章）    </w:t>
            </w:r>
            <w:r>
              <w:rPr>
                <w:rFonts w:ascii="仿宋" w:hAnsi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>年</w:t>
            </w:r>
            <w:r>
              <w:rPr>
                <w:rFonts w:hint="eastAsia" w:ascii="仿宋" w:hAnsi="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81" w:type="dxa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时间（年月日）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消费帮扶物品名称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数量（单位：只、斤等）</w:t>
            </w:r>
          </w:p>
        </w:tc>
        <w:tc>
          <w:tcPr>
            <w:tcW w:w="1951" w:type="dxa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折算金额（元）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应采购金额（元）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restart"/>
            <w:noWrap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vMerge w:val="continue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合计</w:t>
            </w:r>
          </w:p>
        </w:tc>
        <w:tc>
          <w:tcPr>
            <w:tcW w:w="1203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485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24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951" w:type="dxa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  <w:tc>
          <w:tcPr>
            <w:tcW w:w="1816" w:type="dxa"/>
            <w:noWrap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填报说明：（1）请各乡镇、各部门于2022年12月2</w:t>
            </w:r>
            <w:r>
              <w:rPr>
                <w:rFonts w:ascii="仿宋" w:hAnsi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>日前将填好的表格电子版及盖章扫描件发至县乡村振兴局邮箱：qlnb8169@163.com.联系电话：7920072.（2）应采购金额为：乡镇（部门）工会会员人数×1800元/人×20%</w:t>
            </w:r>
          </w:p>
        </w:tc>
      </w:tr>
    </w:tbl>
    <w:p>
      <w:pPr>
        <w:pStyle w:val="2"/>
      </w:pPr>
    </w:p>
    <w:sectPr>
      <w:pgSz w:w="11906" w:h="16838"/>
      <w:pgMar w:top="2098" w:right="1474" w:bottom="1985" w:left="1588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NzVlMGZjODI5ZDM0NTk3NGQ1YTUzMTA5MWVlYTMifQ=="/>
  </w:docVars>
  <w:rsids>
    <w:rsidRoot w:val="006E29EA"/>
    <w:rsid w:val="00002133"/>
    <w:rsid w:val="0000426D"/>
    <w:rsid w:val="0002145A"/>
    <w:rsid w:val="00063A6D"/>
    <w:rsid w:val="000650EA"/>
    <w:rsid w:val="000754A3"/>
    <w:rsid w:val="000D5D9A"/>
    <w:rsid w:val="00154B8B"/>
    <w:rsid w:val="00172332"/>
    <w:rsid w:val="00206472"/>
    <w:rsid w:val="00211E8B"/>
    <w:rsid w:val="00262213"/>
    <w:rsid w:val="00281ECF"/>
    <w:rsid w:val="003A4C7E"/>
    <w:rsid w:val="003B7EFB"/>
    <w:rsid w:val="003E0119"/>
    <w:rsid w:val="00417300"/>
    <w:rsid w:val="00470E3C"/>
    <w:rsid w:val="004C1393"/>
    <w:rsid w:val="004C542F"/>
    <w:rsid w:val="005030A2"/>
    <w:rsid w:val="005105F4"/>
    <w:rsid w:val="005158F2"/>
    <w:rsid w:val="00564156"/>
    <w:rsid w:val="0057428E"/>
    <w:rsid w:val="005975B4"/>
    <w:rsid w:val="005A57BE"/>
    <w:rsid w:val="006D7898"/>
    <w:rsid w:val="006E29EA"/>
    <w:rsid w:val="00701395"/>
    <w:rsid w:val="0071103E"/>
    <w:rsid w:val="0074665D"/>
    <w:rsid w:val="007763C6"/>
    <w:rsid w:val="0077679C"/>
    <w:rsid w:val="007B496F"/>
    <w:rsid w:val="007C6148"/>
    <w:rsid w:val="008D6F20"/>
    <w:rsid w:val="00931884"/>
    <w:rsid w:val="00946301"/>
    <w:rsid w:val="00975341"/>
    <w:rsid w:val="009B3607"/>
    <w:rsid w:val="00A921FB"/>
    <w:rsid w:val="00AD48DF"/>
    <w:rsid w:val="00B6679E"/>
    <w:rsid w:val="00B81794"/>
    <w:rsid w:val="00BE3518"/>
    <w:rsid w:val="00BF0E64"/>
    <w:rsid w:val="00C235F6"/>
    <w:rsid w:val="00C91660"/>
    <w:rsid w:val="00CA36F6"/>
    <w:rsid w:val="00CC74D8"/>
    <w:rsid w:val="00D22F89"/>
    <w:rsid w:val="00D249D0"/>
    <w:rsid w:val="00D318EE"/>
    <w:rsid w:val="00D401B7"/>
    <w:rsid w:val="00D83B6A"/>
    <w:rsid w:val="00D92F09"/>
    <w:rsid w:val="00DB57CD"/>
    <w:rsid w:val="00DD05E6"/>
    <w:rsid w:val="00DD7AA5"/>
    <w:rsid w:val="00DF40EF"/>
    <w:rsid w:val="00E91139"/>
    <w:rsid w:val="00EA4B79"/>
    <w:rsid w:val="00EA7D55"/>
    <w:rsid w:val="00EB7C24"/>
    <w:rsid w:val="00EE7DEF"/>
    <w:rsid w:val="00F06514"/>
    <w:rsid w:val="00F368CC"/>
    <w:rsid w:val="00F7588F"/>
    <w:rsid w:val="00F9709B"/>
    <w:rsid w:val="00FA0AD5"/>
    <w:rsid w:val="00FC3911"/>
    <w:rsid w:val="0766426A"/>
    <w:rsid w:val="09DA14B8"/>
    <w:rsid w:val="0A1867C6"/>
    <w:rsid w:val="0CE867E2"/>
    <w:rsid w:val="0D153473"/>
    <w:rsid w:val="12404081"/>
    <w:rsid w:val="13F14619"/>
    <w:rsid w:val="16C429D7"/>
    <w:rsid w:val="16E47BC1"/>
    <w:rsid w:val="19816ADB"/>
    <w:rsid w:val="1FBC6B01"/>
    <w:rsid w:val="20627F86"/>
    <w:rsid w:val="269407FD"/>
    <w:rsid w:val="28191B3F"/>
    <w:rsid w:val="2D936B72"/>
    <w:rsid w:val="387B6EA0"/>
    <w:rsid w:val="39BE746B"/>
    <w:rsid w:val="3CCA47F2"/>
    <w:rsid w:val="48EA3C36"/>
    <w:rsid w:val="4A462F2A"/>
    <w:rsid w:val="4A5E7950"/>
    <w:rsid w:val="4B2A151F"/>
    <w:rsid w:val="4ED45E7A"/>
    <w:rsid w:val="4F2D446F"/>
    <w:rsid w:val="513B47AB"/>
    <w:rsid w:val="53A65F54"/>
    <w:rsid w:val="56B16B32"/>
    <w:rsid w:val="579E3FDC"/>
    <w:rsid w:val="5D172E0C"/>
    <w:rsid w:val="603E27C8"/>
    <w:rsid w:val="610D26F0"/>
    <w:rsid w:val="65CF3E7C"/>
    <w:rsid w:val="6CAE7333"/>
    <w:rsid w:val="6D002370"/>
    <w:rsid w:val="709F1E24"/>
    <w:rsid w:val="75D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1"/>
    <w:pPr>
      <w:autoSpaceDE w:val="0"/>
      <w:autoSpaceDN w:val="0"/>
      <w:ind w:left="315"/>
      <w:jc w:val="left"/>
      <w:outlineLvl w:val="1"/>
    </w:pPr>
    <w:rPr>
      <w:rFonts w:ascii="宋体" w:hAnsi="宋体" w:eastAsia="宋体" w:cs="宋体"/>
      <w:kern w:val="0"/>
      <w:sz w:val="42"/>
      <w:szCs w:val="42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eastAsia="en-US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5"/>
    <w:next w:val="5"/>
    <w:link w:val="24"/>
    <w:uiPriority w:val="0"/>
    <w:rPr>
      <w:b/>
      <w:bCs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 w:cs="Times New Roman"/>
      <w:color w:val="FF0000"/>
      <w:sz w:val="72"/>
      <w:szCs w:val="72"/>
    </w:rPr>
  </w:style>
  <w:style w:type="paragraph" w:customStyle="1" w:styleId="15">
    <w:name w:val="1.正文"/>
    <w:basedOn w:val="1"/>
    <w:qFormat/>
    <w:uiPriority w:val="0"/>
    <w:rPr>
      <w:szCs w:val="22"/>
    </w:rPr>
  </w:style>
  <w:style w:type="character" w:customStyle="1" w:styleId="16">
    <w:name w:val="标题 2 字符"/>
    <w:basedOn w:val="12"/>
    <w:link w:val="4"/>
    <w:qFormat/>
    <w:uiPriority w:val="1"/>
    <w:rPr>
      <w:rFonts w:ascii="宋体" w:hAnsi="宋体" w:cs="宋体"/>
      <w:sz w:val="42"/>
      <w:szCs w:val="42"/>
      <w:lang w:eastAsia="en-US"/>
    </w:rPr>
  </w:style>
  <w:style w:type="character" w:customStyle="1" w:styleId="17">
    <w:name w:val="正文文本 字符"/>
    <w:basedOn w:val="12"/>
    <w:link w:val="6"/>
    <w:qFormat/>
    <w:uiPriority w:val="1"/>
    <w:rPr>
      <w:rFonts w:ascii="宋体" w:hAnsi="宋体" w:cs="宋体"/>
      <w:sz w:val="32"/>
      <w:szCs w:val="32"/>
      <w:lang w:eastAsia="en-US"/>
    </w:rPr>
  </w:style>
  <w:style w:type="paragraph" w:styleId="18">
    <w:name w:val="List Paragraph"/>
    <w:basedOn w:val="1"/>
    <w:qFormat/>
    <w:uiPriority w:val="1"/>
    <w:pPr>
      <w:autoSpaceDE w:val="0"/>
      <w:autoSpaceDN w:val="0"/>
      <w:spacing w:before="152"/>
      <w:ind w:left="1821" w:hanging="307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19">
    <w:name w:val="标题 1 字符"/>
    <w:basedOn w:val="12"/>
    <w:link w:val="3"/>
    <w:qFormat/>
    <w:uiPriority w:val="0"/>
    <w:rPr>
      <w:rFonts w:eastAsia="仿宋" w:asciiTheme="minorHAnsi" w:hAnsiTheme="minorHAnsi" w:cstheme="minorBidi"/>
      <w:b/>
      <w:bCs/>
      <w:kern w:val="44"/>
      <w:sz w:val="44"/>
      <w:szCs w:val="44"/>
    </w:rPr>
  </w:style>
  <w:style w:type="table" w:customStyle="1" w:styleId="20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22">
    <w:name w:val="批注框文本 字符"/>
    <w:basedOn w:val="12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3">
    <w:name w:val="批注文字 字符"/>
    <w:basedOn w:val="12"/>
    <w:link w:val="5"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24">
    <w:name w:val="批注主题 字符"/>
    <w:basedOn w:val="23"/>
    <w:link w:val="9"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table" w:customStyle="1" w:styleId="25">
    <w:name w:val="网格型1"/>
    <w:basedOn w:val="10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2088</Words>
  <Characters>2212</Characters>
  <Lines>24</Lines>
  <Paragraphs>6</Paragraphs>
  <TotalTime>90</TotalTime>
  <ScaleCrop>false</ScaleCrop>
  <LinksUpToDate>false</LinksUpToDate>
  <CharactersWithSpaces>3143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2022-01-13T07:03:00Z</dcterms:created>
  <dc:creator>Administrator</dc:creator>
  <cp:lastModifiedBy>Administrator</cp:lastModifiedBy>
  <cp:lastPrinted>2022-12-01T00:44:00Z</cp:lastPrinted>
  <dcterms:modified xsi:type="dcterms:W3CDTF">2022-12-01T01:28:31Z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DD531D3784B94717B76232D01B8A0600</vt:lpwstr>
  </property>
</Properties>
</file>