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sz w:val="44"/>
          <w:szCs w:val="44"/>
        </w:rPr>
      </w:pPr>
    </w:p>
    <w:p>
      <w:pPr>
        <w:ind w:left="-178" w:leftChars="-85"/>
        <w:jc w:val="center"/>
        <w:rPr>
          <w:rFonts w:hint="eastAsia" w:ascii="仿宋_GB2312" w:eastAsia="仿宋_GB2312"/>
          <w:spacing w:val="-18"/>
          <w:sz w:val="96"/>
          <w:szCs w:val="96"/>
        </w:rPr>
      </w:pPr>
      <w:r>
        <w:rPr>
          <w:rFonts w:hint="eastAsia" w:ascii="方正小标宋简体" w:eastAsia="方正小标宋简体"/>
          <w:b/>
          <w:color w:val="FF0000"/>
          <w:spacing w:val="-18"/>
          <w:kern w:val="0"/>
          <w:sz w:val="96"/>
          <w:szCs w:val="96"/>
        </w:rPr>
        <w:t>清流县人民政府文件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小标宋简体"/>
          <w:sz w:val="44"/>
          <w:szCs w:val="44"/>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仿宋_GB2312"/>
          <w:sz w:val="32"/>
          <w:szCs w:val="32"/>
          <w:lang w:eastAsia="zh-CN"/>
        </w:rPr>
      </w:pPr>
      <w:r>
        <w:rPr>
          <w:rFonts w:hint="eastAsia" w:ascii="仿宋_GB2312" w:hAnsi="Times New Roman" w:eastAsia="仿宋_GB2312" w:cs="仿宋_GB2312"/>
          <w:sz w:val="32"/>
          <w:szCs w:val="32"/>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539115</wp:posOffset>
                </wp:positionV>
                <wp:extent cx="5615940" cy="0"/>
                <wp:effectExtent l="0" t="0" r="0" b="0"/>
                <wp:wrapNone/>
                <wp:docPr id="4" name="直线 2"/>
                <wp:cNvGraphicFramePr/>
                <a:graphic xmlns:a="http://schemas.openxmlformats.org/drawingml/2006/main">
                  <a:graphicData uri="http://schemas.microsoft.com/office/word/2010/wordprocessingShape">
                    <wps:wsp>
                      <wps:cNvCnPr/>
                      <wps:spPr>
                        <a:xfrm>
                          <a:off x="0" y="0"/>
                          <a:ext cx="5615940" cy="0"/>
                        </a:xfrm>
                        <a:prstGeom prst="line">
                          <a:avLst/>
                        </a:prstGeom>
                        <a:noFill/>
                        <a:ln w="31750" cap="flat" cmpd="sng">
                          <a:solidFill>
                            <a:srgbClr val="FF0000"/>
                          </a:solidFill>
                          <a:prstDash val="solid"/>
                          <a:miter/>
                        </a:ln>
                      </wps:spPr>
                      <wps:bodyPr vert="horz" wrap="square" lIns="91440" tIns="45720" rIns="91440" bIns="45720" anchor="t" anchorCtr="0" upright="1">
                        <a:noAutofit/>
                      </wps:bodyPr>
                    </wps:wsp>
                  </a:graphicData>
                </a:graphic>
              </wp:anchor>
            </w:drawing>
          </mc:Choice>
          <mc:Fallback>
            <w:pict>
              <v:line id="直线 2" o:spid="_x0000_s1026" o:spt="20" style="position:absolute;left:0pt;margin-top:42.45pt;height:0pt;width:442.2pt;mso-position-horizontal:center;mso-position-horizontal-relative:margin;z-index:251659264;mso-width-relative:page;mso-height-relative:page;" filled="f" stroked="t" coordsize="21600,21600" o:gfxdata="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xOKPHdkAAAAGAQAADwAAAAAAAAABACAAAAA4AAAAZHJzL2Rvd25yZXYueG1sUEsBAhQA&#10;FAAAAAgAh07iQNV7OpoUAgAAHgQAAA4AAAAAAAAAAQAgAAAAPgEAAGRycy9lMm9Eb2MueG1sUEsF&#10;BgAAAAAGAAYAWQEAAMQFAAAAAA==&#10;">
                <v:fill on="f" focussize="0,0"/>
                <v:stroke weight="2.5pt" color="#FF0000" joinstyle="miter"/>
                <v:imagedata o:title=""/>
                <o:lock v:ext="edit" aspectratio="f"/>
              </v:line>
            </w:pict>
          </mc:Fallback>
        </mc:AlternateContent>
      </w:r>
      <w:r>
        <w:rPr>
          <w:rFonts w:hint="eastAsia" w:ascii="仿宋_GB2312" w:hAnsi="Times New Roman" w:eastAsia="仿宋_GB2312" w:cs="仿宋_GB2312"/>
          <w:sz w:val="32"/>
          <w:szCs w:val="32"/>
          <w:lang w:eastAsia="zh-CN"/>
        </w:rPr>
        <w:t>清政文〔</w:t>
      </w:r>
      <w:r>
        <w:rPr>
          <w:rFonts w:hint="eastAsia" w:ascii="Times New Roman" w:hAnsi="Times New Roman" w:eastAsia="仿宋_GB2312" w:cs="仿宋_GB2312"/>
          <w:sz w:val="32"/>
          <w:szCs w:val="32"/>
          <w:lang w:val="en-US" w:eastAsia="zh-CN"/>
        </w:rPr>
        <w:t>2024</w:t>
      </w:r>
      <w:r>
        <w:rPr>
          <w:rFonts w:hint="eastAsia" w:ascii="仿宋_GB2312"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40</w:t>
      </w:r>
      <w:r>
        <w:rPr>
          <w:rFonts w:hint="eastAsia" w:ascii="仿宋_GB2312" w:hAnsi="Times New Roman" w:eastAsia="仿宋_GB2312" w:cs="仿宋_GB2312"/>
          <w:sz w:val="32"/>
          <w:szCs w:val="32"/>
          <w:lang w:eastAsia="zh-CN"/>
        </w:rPr>
        <w:t>号</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eastAsia="方正小标宋简体"/>
          <w:sz w:val="44"/>
          <w:szCs w:val="44"/>
        </w:rPr>
      </w:pPr>
    </w:p>
    <w:p>
      <w:pPr>
        <w:pStyle w:val="2"/>
        <w:bidi w:val="0"/>
        <w:rPr>
          <w:rFonts w:hint="eastAsia"/>
        </w:rPr>
      </w:pPr>
    </w:p>
    <w:p>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lang w:val="en-US" w:eastAsia="zh-CN"/>
        </w:rPr>
        <w:t>清流县人民政府</w:t>
      </w:r>
    </w:p>
    <w:p>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印发《福建革命老区新材料高质量发展协同</w:t>
      </w:r>
    </w:p>
    <w:p>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创新中心建设方案》的通知</w:t>
      </w:r>
    </w:p>
    <w:p>
      <w:pPr>
        <w:keepNext w:val="0"/>
        <w:keepLines w:val="0"/>
        <w:pageBreakBefore w:val="0"/>
        <w:kinsoku/>
        <w:wordWrap/>
        <w:overflowPunct/>
        <w:topLinePunct w:val="0"/>
        <w:autoSpaceDE/>
        <w:autoSpaceDN/>
        <w:bidi w:val="0"/>
        <w:adjustRightInd/>
        <w:snapToGrid/>
        <w:spacing w:line="560" w:lineRule="exact"/>
        <w:jc w:val="left"/>
        <w:rPr>
          <w:rFonts w:hint="eastAsia" w:ascii="Times New Roman" w:hAnsi="Times New Roman" w:eastAsia="楷体_GB231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各乡（镇）党委和人民政府</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县直各部门，各人民团体，省、市属驻清各单位</w:t>
      </w:r>
      <w:r>
        <w:rPr>
          <w:rFonts w:hint="eastAsia" w:ascii="Times New Roman" w:hAnsi="Times New Roman" w:eastAsia="仿宋_GB2312" w:cs="仿宋_GB2312"/>
          <w:sz w:val="32"/>
          <w:szCs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《福建革命老区新材料高质量发展协同创新中心建设方案》</w:t>
      </w:r>
      <w:r>
        <w:rPr>
          <w:rFonts w:hint="eastAsia" w:ascii="Times New Roman" w:hAnsi="Times New Roman" w:eastAsia="仿宋_GB2312" w:cs="仿宋_GB2312"/>
          <w:sz w:val="32"/>
          <w:szCs w:val="32"/>
          <w:lang w:val="en-US" w:eastAsia="zh-CN"/>
        </w:rPr>
        <w:t>已经县委、县政府研究同意，现</w:t>
      </w:r>
      <w:r>
        <w:rPr>
          <w:rFonts w:hint="eastAsia" w:ascii="Times New Roman" w:hAnsi="Times New Roman" w:eastAsia="仿宋_GB2312" w:cs="仿宋_GB2312"/>
          <w:sz w:val="32"/>
          <w:szCs w:val="32"/>
        </w:rPr>
        <w:t>印发给你们，请</w:t>
      </w:r>
      <w:r>
        <w:rPr>
          <w:rFonts w:hint="eastAsia" w:ascii="Times New Roman" w:hAnsi="Times New Roman" w:eastAsia="仿宋_GB2312" w:cs="仿宋_GB2312"/>
          <w:sz w:val="32"/>
          <w:szCs w:val="32"/>
          <w:lang w:eastAsia="zh-CN"/>
        </w:rPr>
        <w:t>认真抓好</w:t>
      </w:r>
      <w:r>
        <w:rPr>
          <w:rFonts w:hint="eastAsia" w:ascii="Times New Roman" w:hAnsi="Times New Roman" w:eastAsia="仿宋_GB2312" w:cs="仿宋_GB2312"/>
          <w:sz w:val="32"/>
          <w:szCs w:val="32"/>
        </w:rPr>
        <w:t>贯彻</w:t>
      </w:r>
      <w:r>
        <w:rPr>
          <w:rFonts w:hint="eastAsia" w:ascii="Times New Roman" w:hAnsi="Times New Roman" w:eastAsia="仿宋_GB2312" w:cs="仿宋_GB2312"/>
          <w:sz w:val="32"/>
          <w:szCs w:val="32"/>
          <w:lang w:eastAsia="zh-CN"/>
        </w:rPr>
        <w:t>落实。</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Times New Roman" w:hAnsi="Times New Roman" w:eastAsia="仿宋_GB2312" w:cs="仿宋_GB2312"/>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outlineLvl w:val="9"/>
        <w:rPr>
          <w:rFonts w:hint="eastAsia" w:ascii="Times New Roman" w:hAnsi="Times New Roman" w:eastAsia="仿宋_GB2312" w:cs="仿宋_GB2312"/>
          <w:spacing w:val="0"/>
          <w:sz w:val="32"/>
          <w:szCs w:val="32"/>
          <w:lang w:val="en-US" w:eastAsia="zh-CN"/>
        </w:rPr>
      </w:pPr>
      <w:r>
        <w:rPr>
          <w:rFonts w:hint="eastAsia" w:ascii="Times New Roman" w:hAnsi="Times New Roman" w:eastAsia="仿宋_GB2312" w:cs="仿宋_GB2312"/>
          <w:spacing w:val="0"/>
          <w:sz w:val="32"/>
          <w:szCs w:val="32"/>
          <w:lang w:val="en-US" w:eastAsia="zh-CN"/>
        </w:rPr>
        <w:t xml:space="preserve">         清流县人民政府</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left"/>
        <w:textAlignment w:val="auto"/>
        <w:outlineLvl w:val="9"/>
        <w:rPr>
          <w:rFonts w:hint="eastAsia" w:ascii="仿宋_GB2312" w:hAnsi="Times New Roman" w:eastAsia="仿宋_GB2312" w:cs="仿宋_GB2312"/>
        </w:rPr>
      </w:pP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4</w:t>
      </w:r>
      <w:r>
        <w:rPr>
          <w:rFonts w:hint="eastAsia" w:ascii="仿宋_GB2312" w:hAnsi="Times New Roman" w:eastAsia="仿宋_GB2312" w:cs="仿宋_GB2312"/>
          <w:spacing w:val="0"/>
          <w:sz w:val="32"/>
          <w:szCs w:val="32"/>
        </w:rPr>
        <w:t>年</w:t>
      </w:r>
      <w:r>
        <w:rPr>
          <w:rFonts w:hint="eastAsia" w:ascii="Times New Roman" w:hAnsi="Times New Roman" w:eastAsia="仿宋_GB2312" w:cs="仿宋_GB2312"/>
          <w:sz w:val="32"/>
          <w:szCs w:val="32"/>
          <w:lang w:val="en-US" w:eastAsia="zh-CN"/>
        </w:rPr>
        <w:t>7</w:t>
      </w:r>
      <w:r>
        <w:rPr>
          <w:rFonts w:hint="eastAsia" w:ascii="仿宋_GB2312" w:hAnsi="Times New Roman" w:eastAsia="仿宋_GB2312" w:cs="仿宋_GB2312"/>
          <w:spacing w:val="0"/>
          <w:sz w:val="32"/>
          <w:szCs w:val="32"/>
        </w:rPr>
        <w:t>月</w:t>
      </w:r>
      <w:r>
        <w:rPr>
          <w:rFonts w:hint="eastAsia" w:ascii="Times New Roman" w:hAnsi="Times New Roman" w:eastAsia="仿宋_GB2312" w:cs="仿宋_GB2312"/>
          <w:sz w:val="32"/>
          <w:szCs w:val="32"/>
          <w:lang w:val="en-US" w:eastAsia="zh-CN"/>
        </w:rPr>
        <w:t>13</w:t>
      </w:r>
      <w:r>
        <w:rPr>
          <w:rFonts w:hint="eastAsia" w:ascii="仿宋_GB2312" w:hAnsi="Times New Roman" w:eastAsia="仿宋_GB2312" w:cs="仿宋_GB2312"/>
          <w:spacing w:val="0"/>
          <w:sz w:val="32"/>
          <w:szCs w:val="32"/>
        </w:rPr>
        <w:t>日</w:t>
      </w:r>
    </w:p>
    <w:p>
      <w:pPr>
        <w:keepNext w:val="0"/>
        <w:keepLines w:val="0"/>
        <w:pageBreakBefore w:val="0"/>
        <w:kinsoku/>
        <w:wordWrap/>
        <w:overflowPunct/>
        <w:topLinePunct w:val="0"/>
        <w:autoSpaceDE/>
        <w:autoSpaceDN/>
        <w:bidi w:val="0"/>
        <w:adjustRightInd/>
        <w:snapToGrid/>
        <w:spacing w:line="560" w:lineRule="exact"/>
        <w:jc w:val="both"/>
        <w:rPr>
          <w:rStyle w:val="20"/>
          <w:rFonts w:hint="eastAsia" w:ascii="Times New Roman" w:hAnsi="Times New Roman" w:eastAsia="方正小标宋简体"/>
          <w:sz w:val="44"/>
          <w:szCs w:val="44"/>
        </w:rPr>
      </w:pPr>
    </w:p>
    <w:p>
      <w:pPr>
        <w:keepNext w:val="0"/>
        <w:keepLines w:val="0"/>
        <w:pageBreakBefore w:val="0"/>
        <w:kinsoku/>
        <w:wordWrap/>
        <w:overflowPunct/>
        <w:topLinePunct w:val="0"/>
        <w:autoSpaceDE/>
        <w:autoSpaceDN/>
        <w:bidi w:val="0"/>
        <w:adjustRightInd/>
        <w:snapToGrid/>
        <w:spacing w:line="560" w:lineRule="exact"/>
        <w:jc w:val="center"/>
        <w:rPr>
          <w:rStyle w:val="20"/>
          <w:rFonts w:hint="eastAsia" w:ascii="Times New Roman" w:hAnsi="Times New Roman" w:eastAsia="方正小标宋简体"/>
          <w:sz w:val="44"/>
          <w:szCs w:val="44"/>
        </w:rPr>
      </w:pPr>
    </w:p>
    <w:p>
      <w:pPr>
        <w:keepNext w:val="0"/>
        <w:keepLines w:val="0"/>
        <w:pageBreakBefore w:val="0"/>
        <w:kinsoku/>
        <w:wordWrap/>
        <w:overflowPunct/>
        <w:topLinePunct w:val="0"/>
        <w:autoSpaceDE/>
        <w:autoSpaceDN/>
        <w:bidi w:val="0"/>
        <w:adjustRightInd/>
        <w:snapToGrid/>
        <w:spacing w:line="560" w:lineRule="exact"/>
        <w:jc w:val="center"/>
        <w:rPr>
          <w:rStyle w:val="20"/>
          <w:rFonts w:ascii="Times New Roman" w:hAnsi="Times New Roman" w:eastAsia="方正小标宋简体"/>
          <w:sz w:val="44"/>
          <w:szCs w:val="44"/>
        </w:rPr>
      </w:pPr>
      <w:r>
        <w:rPr>
          <w:rStyle w:val="20"/>
          <w:rFonts w:hint="eastAsia" w:ascii="Times New Roman" w:hAnsi="Times New Roman" w:eastAsia="方正小标宋简体"/>
          <w:sz w:val="44"/>
          <w:szCs w:val="44"/>
        </w:rPr>
        <w:t>福建革命老区新材料高质量发展协同</w:t>
      </w:r>
    </w:p>
    <w:p>
      <w:pPr>
        <w:keepNext w:val="0"/>
        <w:keepLines w:val="0"/>
        <w:pageBreakBefore w:val="0"/>
        <w:kinsoku/>
        <w:wordWrap/>
        <w:overflowPunct/>
        <w:topLinePunct w:val="0"/>
        <w:autoSpaceDE/>
        <w:autoSpaceDN/>
        <w:bidi w:val="0"/>
        <w:adjustRightInd/>
        <w:snapToGrid/>
        <w:spacing w:line="560" w:lineRule="exact"/>
        <w:jc w:val="center"/>
        <w:rPr>
          <w:rStyle w:val="20"/>
          <w:rFonts w:ascii="Times New Roman" w:hAnsi="Times New Roman" w:eastAsia="楷体_GB2312" w:cs="楷体_GB2312"/>
          <w:sz w:val="32"/>
          <w:szCs w:val="32"/>
        </w:rPr>
      </w:pPr>
      <w:r>
        <w:rPr>
          <w:rStyle w:val="20"/>
          <w:rFonts w:hint="eastAsia" w:ascii="Times New Roman" w:hAnsi="Times New Roman" w:eastAsia="方正小标宋简体"/>
          <w:sz w:val="44"/>
          <w:szCs w:val="44"/>
        </w:rPr>
        <w:t>创新中心建设方案（试行）</w:t>
      </w:r>
    </w:p>
    <w:p>
      <w:pPr>
        <w:pStyle w:val="28"/>
        <w:keepNext w:val="0"/>
        <w:keepLines w:val="0"/>
        <w:pageBreakBefore w:val="0"/>
        <w:kinsoku/>
        <w:wordWrap/>
        <w:overflowPunct/>
        <w:topLinePunct w:val="0"/>
        <w:autoSpaceDE/>
        <w:autoSpaceDN/>
        <w:bidi w:val="0"/>
        <w:adjustRightInd/>
        <w:snapToGrid/>
        <w:spacing w:line="560" w:lineRule="exact"/>
        <w:jc w:val="left"/>
        <w:rPr>
          <w:rStyle w:val="20"/>
          <w:rFonts w:ascii="Times New Roman" w:hAnsi="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为深入学习贯彻党的二十大精神，全面贯彻习近平总书记关于做好新时代人才工作的重要思想，搭建企业和高校（科研院所）的合作平台，发展新质生产力，提升清流县新材料重点区域和关键领域技术创新能力，促进科研成果落地转化、支撑清流革命老区苏区高质量发展，根据《工业和信息化部等七部门关于推动未来产业创新发展的实施意见》（工信部联科〔2024〕12号）《科技部 财政部印发〈关于推进国家技术创新中心建设的总体方案（暂行）〉的通知》（国科发区〔2020〕93号）《福建省人民政府关于加快推进科技创新发展的通知》（闽政〔2023〕7号）等文件精神，经研究，决定成立福建革命老区新材料高质量发展协同创新中心（以下简称“创新中心”），制定如下建设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一、总体思路</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贯彻落实党的二十大报告关于“统筹推进国际科技创新中心、区域科技创新中心建设”重大决策部署，全面落实习近平总书记在全国科技创新大会上关于“支持依托企业建设国家技术创新中心”的重要指示精神，推动人才链、教育链、产业链和创新链四链融合，打造创新资源汇聚、协作方式灵活、创新成果共享的技术合作创新平台，实现从科学到技术的转化，为新材料产业发展提供新动能，促进革命老区高质量发展示范区建设。</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（二）发展目标</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1.总体目标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在新材料重点领域建设国家、省、市科技创新中心，形成满足产业创新重大需求、具有影响力和竞争力的技术创新网络，攻克转化一批产业前沿和共性关键技术，培育具有影响力的行业领军企业，带动一批科技型中小企业成长壮大，催生一批发展潜力大、带动作用强的创新型产业集群，推动若干重点产业进入价值链中高端，促进我县新材料产业高质量发展。</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2.近期目标（2024年）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（1）R&amp;D投入</w:t>
      </w:r>
      <w:r>
        <w:rPr>
          <w:rFonts w:hint="eastAsia" w:ascii="Times New Roman" w:hAnsi="Times New Roman" w:eastAsia="仿宋_GB2312" w:cs="仿宋_GB2312"/>
          <w:sz w:val="32"/>
          <w:szCs w:val="32"/>
          <w:lang w:eastAsia="zh-CN"/>
        </w:rPr>
        <w:t>强度</w:t>
      </w:r>
      <w:r>
        <w:rPr>
          <w:rFonts w:hint="eastAsia" w:ascii="Times New Roman" w:hAnsi="Times New Roman" w:eastAsia="仿宋_GB2312" w:cs="仿宋_GB2312"/>
          <w:sz w:val="32"/>
          <w:szCs w:val="32"/>
        </w:rPr>
        <w:t>达到全市平均水平；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（2）高新技术产业增加值占全县GDP的比重达0.3%（约3000万元）；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（3）新培育国家级高新技术企业1家；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（4）建成市级以上企业技术中心、工程技术研究中心、重点实验室等企业研发平台2个以上；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（5）争取省市科技项目5个，推广新产品、新工艺8项，提炼科研课题10个；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（6）创建市级科技创新中心、产业创新中心、制造业创新中心等平台。</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3.中期目标（2025—2027年）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（1）R&amp;D投入</w:t>
      </w:r>
      <w:r>
        <w:rPr>
          <w:rFonts w:hint="eastAsia" w:ascii="Times New Roman" w:hAnsi="Times New Roman" w:eastAsia="仿宋_GB2312" w:cs="仿宋_GB2312"/>
          <w:sz w:val="32"/>
          <w:szCs w:val="32"/>
          <w:lang w:eastAsia="zh-CN"/>
        </w:rPr>
        <w:t>强度</w:t>
      </w:r>
      <w:r>
        <w:rPr>
          <w:rFonts w:hint="eastAsia" w:ascii="Times New Roman" w:hAnsi="Times New Roman" w:eastAsia="仿宋_GB2312" w:cs="仿宋_GB2312"/>
          <w:sz w:val="32"/>
          <w:szCs w:val="32"/>
        </w:rPr>
        <w:t>超过全市平均水平；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（2）高新技术产业增加值占全县GDP的比重达1%（约1亿元）；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（3）新培育国家级高新技术企业4家；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（4）建成市级以上企业技术中心、工程技术研究中心、重点实验室等企业研发平台4个以上；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（5）争取省市科技项目10个，推广新产品、新工艺15项，提炼科研课题26个；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（6）创建省级科技创新中心、产业创新中心、制造业创新中心等平台。</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4.长期目标（2028—2030年）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（1）R&amp;D投入</w:t>
      </w:r>
      <w:r>
        <w:rPr>
          <w:rFonts w:hint="eastAsia" w:ascii="Times New Roman" w:hAnsi="Times New Roman" w:eastAsia="仿宋_GB2312" w:cs="仿宋_GB2312"/>
          <w:sz w:val="32"/>
          <w:szCs w:val="32"/>
          <w:lang w:eastAsia="zh-CN"/>
        </w:rPr>
        <w:t>强度</w:t>
      </w:r>
      <w:r>
        <w:rPr>
          <w:rFonts w:hint="eastAsia" w:ascii="Times New Roman" w:hAnsi="Times New Roman" w:eastAsia="仿宋_GB2312" w:cs="仿宋_GB2312"/>
          <w:sz w:val="32"/>
          <w:szCs w:val="32"/>
        </w:rPr>
        <w:t>超过全省平均水平；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（2）高新技术产业增加值占全县GDP的比重达1.5%（约1.8亿元）；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（3）新培育国家级高新技术企业7家；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（4）省级研发平台实现零突破，建成市级以上企业技术中心、工程技术研究中心、重点实验室等企业研发平台6个以上；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（5）争取省市科技项目20个，推广新产品、新工艺30项，提炼科研课题35个；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（6）创建国家级科技创新中心、产业创新中心、制造业创新中心等平台。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二、建设任务</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（一）支持重大技术研发</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1.建立两张清单。</w:t>
      </w:r>
      <w:r>
        <w:rPr>
          <w:rFonts w:hint="eastAsia" w:ascii="Times New Roman" w:hAnsi="Times New Roman" w:eastAsia="仿宋_GB2312" w:cs="仿宋_GB2312"/>
          <w:sz w:val="32"/>
          <w:szCs w:val="32"/>
        </w:rPr>
        <w:t>一是聚焦我县新材料领域，建立企业新材料关键核心技术需求清单。二是高校（科研院所）或企业推荐相关专家人才，形成专家人才库，并按新材料细分领域进行分类。积极牵线搭桥，促进“两张清单”高效无缝对接。</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2.开展专家和企业“双向奔赴”行动。</w:t>
      </w:r>
      <w:r>
        <w:rPr>
          <w:rFonts w:hint="eastAsia" w:ascii="Times New Roman" w:hAnsi="Times New Roman" w:eastAsia="仿宋_GB2312" w:cs="仿宋_GB2312"/>
          <w:sz w:val="32"/>
          <w:szCs w:val="32"/>
        </w:rPr>
        <w:t>强化“产业界出题、科技界答题”导向，支持专家人才根据企业需求，联合企业组成科研团队，帮助改进生产流程和生产工艺，解决技术难题，研发新产品、新工艺，提炼科研课题，探讨企业发展方向，锻造完整新材料产业链和产业集群。</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（二）转移转化科技成果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3.开展科技成果转化“搭桥”行动。</w:t>
      </w:r>
      <w:r>
        <w:rPr>
          <w:rFonts w:hint="eastAsia" w:ascii="Times New Roman" w:hAnsi="Times New Roman" w:eastAsia="仿宋_GB2312" w:cs="仿宋_GB2312"/>
          <w:sz w:val="32"/>
          <w:szCs w:val="32"/>
        </w:rPr>
        <w:t>促进科技成果线上线下高效对接，鼓励和支持高校（科研院所）专家人才携科研成果、科技项目以技术入股、单独投资等方式在清研发、转化科技成果，创办企业。</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4.为科研成果转移转化提供全链条服务。</w:t>
      </w:r>
      <w:r>
        <w:rPr>
          <w:rFonts w:hint="eastAsia" w:ascii="Times New Roman" w:hAnsi="Times New Roman" w:eastAsia="仿宋_GB2312" w:cs="仿宋_GB2312"/>
          <w:sz w:val="32"/>
          <w:szCs w:val="32"/>
        </w:rPr>
        <w:t>重点引进技术转移、检验检测、知识产权、投融资、法律援助等专业服务机构入驻。鼓励、支持、辅导企业上市。</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（三）建设研发基地</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5.共建研发平台。</w:t>
      </w:r>
      <w:r>
        <w:rPr>
          <w:rFonts w:hint="eastAsia" w:ascii="Times New Roman" w:hAnsi="Times New Roman" w:eastAsia="仿宋_GB2312" w:cs="仿宋_GB2312"/>
          <w:sz w:val="32"/>
          <w:szCs w:val="32"/>
        </w:rPr>
        <w:t>支持企业与高校（科研院所）建设实验室、产品验证检测中心、应用验证、中试熟化、小批量试生产等专业化小试中试平台。根据市场需求和产业发展需要，建设公共服务机构，完善科研设施，提升科研能力，提高工程开发、技术熟化、样品试制、测试验证等服务水平。</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6.加强人才实习实训基地建设。</w:t>
      </w:r>
      <w:r>
        <w:rPr>
          <w:rFonts w:hint="eastAsia" w:ascii="Times New Roman" w:hAnsi="Times New Roman" w:eastAsia="仿宋_GB2312" w:cs="仿宋_GB2312"/>
          <w:sz w:val="32"/>
          <w:szCs w:val="32"/>
        </w:rPr>
        <w:t>加大职业中学、企业特种作业和职业技能资格鉴定考培取证点建设力度，设置化工、安全生产等新材料所需专业。</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7.鼓励开放共享科研基地和科研设施。</w:t>
      </w:r>
      <w:r>
        <w:rPr>
          <w:rFonts w:hint="eastAsia" w:ascii="Times New Roman" w:hAnsi="Times New Roman" w:eastAsia="仿宋_GB2312" w:cs="仿宋_GB2312"/>
          <w:sz w:val="32"/>
          <w:szCs w:val="32"/>
        </w:rPr>
        <w:t>支持各参与企业、高校（科研院所）将各自所属的研发中心、实验室、技术中心作为共享开放平台，实现资源共享。</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8.建设“创新飞地”。</w:t>
      </w:r>
      <w:r>
        <w:rPr>
          <w:rFonts w:hint="eastAsia" w:ascii="Times New Roman" w:hAnsi="Times New Roman" w:eastAsia="仿宋_GB2312" w:cs="仿宋_GB2312"/>
          <w:sz w:val="32"/>
          <w:szCs w:val="32"/>
        </w:rPr>
        <w:t>持续深化与北京、上海、厦门、泉州等地区科技合作，探索区域协作创新模式，支持在创新资源较为集中的地区建设“创新飞地”。支持有实力的龙头企业设立县外研发机构。</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（四）组织产学研融合活动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9.引导产学研深度融合。</w:t>
      </w:r>
      <w:r>
        <w:rPr>
          <w:rFonts w:hint="eastAsia" w:ascii="Times New Roman" w:hAnsi="Times New Roman" w:eastAsia="仿宋_GB2312" w:cs="仿宋_GB2312"/>
          <w:sz w:val="32"/>
          <w:szCs w:val="32"/>
        </w:rPr>
        <w:t>针对企业需求，结合高校（科研院所）实际，支持专家人才、学生深入企业开展研学、考察、蹲点调研、对接交流、项目推介、“揭榜挂帅”“赛马制”等活动，促进产学研深度融合。</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10.促进产学研良性循环。</w:t>
      </w:r>
      <w:r>
        <w:rPr>
          <w:rFonts w:hint="eastAsia" w:ascii="Times New Roman" w:hAnsi="Times New Roman" w:eastAsia="仿宋_GB2312" w:cs="仿宋_GB2312"/>
          <w:sz w:val="32"/>
          <w:szCs w:val="32"/>
        </w:rPr>
        <w:t>支持企业、高校（科研院所）实现科学创新—技术孵化—生产经营的良性循环，促进产学研融合发展。</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11.开展“师带徒”结对帮带。</w:t>
      </w:r>
      <w:r>
        <w:rPr>
          <w:rFonts w:hint="eastAsia" w:ascii="Times New Roman" w:hAnsi="Times New Roman" w:eastAsia="仿宋_GB2312" w:cs="仿宋_GB2312"/>
          <w:sz w:val="32"/>
          <w:szCs w:val="32"/>
        </w:rPr>
        <w:t>发挥高校（科研院所）人才荟萃优势，组织高校（科研院所）专家人才与企业人才开展“师带徒”结对帮带等形式，培养清流企业人才。</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12.引进培养企业技术人才。</w:t>
      </w:r>
      <w:r>
        <w:rPr>
          <w:rFonts w:hint="eastAsia" w:ascii="Times New Roman" w:hAnsi="Times New Roman" w:eastAsia="仿宋_GB2312" w:cs="仿宋_GB2312"/>
          <w:sz w:val="32"/>
          <w:szCs w:val="32"/>
        </w:rPr>
        <w:t>健全“以才引才”机制，大力引进能突破我县行业共性技术瓶颈和引领产业发展变革的科技领军人才和创新团队。通过高校（科研院所）与企业联合攻关科研课题，帮助企业培养本土技术骨干，提升企业技术研发能力和科研人员水平。</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13.引导高校毕业生到清流就业创业。</w:t>
      </w:r>
      <w:r>
        <w:rPr>
          <w:rFonts w:hint="eastAsia" w:ascii="Times New Roman" w:hAnsi="Times New Roman" w:eastAsia="仿宋_GB2312" w:cs="仿宋_GB2312"/>
          <w:sz w:val="32"/>
          <w:szCs w:val="32"/>
        </w:rPr>
        <w:t>发挥清流新材料企业和职业中学优势，支持高校（科研院所）组织学生到清流开展实习实训，引导高校毕业生到清流就业创业。</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w:t>
      </w:r>
      <w:r>
        <w:rPr>
          <w:rFonts w:hint="eastAsia" w:ascii="Times New Roman" w:hAnsi="Times New Roman" w:eastAsia="楷体_GB2312" w:cs="Times New Roman"/>
          <w:b/>
          <w:bCs/>
          <w:sz w:val="32"/>
          <w:szCs w:val="32"/>
        </w:rPr>
        <w:t>五</w:t>
      </w:r>
      <w:r>
        <w:rPr>
          <w:rFonts w:ascii="Times New Roman" w:hAnsi="Times New Roman" w:eastAsia="楷体_GB2312" w:cs="Times New Roman"/>
          <w:b/>
          <w:bCs/>
          <w:sz w:val="32"/>
          <w:szCs w:val="32"/>
        </w:rPr>
        <w:t>）争取国家省市科技、人才项目</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14.梳理科技项目。</w:t>
      </w:r>
      <w:r>
        <w:rPr>
          <w:rFonts w:hint="eastAsia" w:ascii="Times New Roman" w:hAnsi="Times New Roman" w:eastAsia="仿宋_GB2312" w:cs="仿宋_GB2312"/>
          <w:sz w:val="32"/>
          <w:szCs w:val="32"/>
        </w:rPr>
        <w:t>梳理近年来国家省市重大科技、产业、制造业、人才等方面政策、项目，形成汇编。</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15.培育项目。</w:t>
      </w:r>
      <w:r>
        <w:rPr>
          <w:rFonts w:hint="eastAsia" w:ascii="Times New Roman" w:hAnsi="Times New Roman" w:eastAsia="仿宋_GB2312" w:cs="仿宋_GB2312"/>
          <w:sz w:val="32"/>
          <w:szCs w:val="32"/>
        </w:rPr>
        <w:t>广泛宣传科技、人才项目政策，提前谋划，指导企业根据项目要求，准备申报资料，培育科技型企业和高层次人才。</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16.争取项目。</w:t>
      </w:r>
      <w:r>
        <w:rPr>
          <w:rFonts w:hint="eastAsia" w:ascii="Times New Roman" w:hAnsi="Times New Roman" w:eastAsia="仿宋_GB2312" w:cs="仿宋_GB2312"/>
          <w:sz w:val="32"/>
          <w:szCs w:val="32"/>
        </w:rPr>
        <w:t>支持企业和高校（科研院所）共同提炼、联合申报院士（专家）工作站、博士后科研工作站（点）、技能鉴定中心等科技人才项目，参评科学技术奖、自然科学奖等奖项。争取科技创新专项资金等上级资金。</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17.服务项目。</w:t>
      </w:r>
      <w:r>
        <w:rPr>
          <w:rFonts w:hint="eastAsia" w:ascii="Times New Roman" w:hAnsi="Times New Roman" w:eastAsia="仿宋_GB2312" w:cs="仿宋_GB2312"/>
          <w:sz w:val="32"/>
          <w:szCs w:val="32"/>
        </w:rPr>
        <w:t>为企业和高校（科研院所）申报科技、人才项目提供项目包装、资料整理、沟通协调等服务。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三、管理运行机制</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（一）管理机制</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1.组建模式。</w:t>
      </w:r>
      <w:r>
        <w:rPr>
          <w:rFonts w:hint="eastAsia" w:ascii="Times New Roman" w:hAnsi="Times New Roman" w:eastAsia="仿宋_GB2312" w:cs="仿宋_GB2312"/>
          <w:sz w:val="32"/>
          <w:szCs w:val="32"/>
        </w:rPr>
        <w:t>采用1+X+N〔1即政府，X即企业，N即高校（科研院所）〕模式，由县政府牵头各企业，联合中国人民大学、天津大学、上海交通大学、厦门大学、福州大学、华侨大学、中科院过程工程研究所、固体物理研究所、上海有机化学研究所、嘉庚创新实验室等高校（科研院所），共同组建“政府引导、企业和高校（科研院所）为主体、社会参与”的创新中心。</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2.治理结构。</w:t>
      </w:r>
      <w:r>
        <w:rPr>
          <w:rFonts w:hint="eastAsia" w:ascii="Times New Roman" w:hAnsi="Times New Roman" w:eastAsia="仿宋_GB2312" w:cs="仿宋_GB2312"/>
          <w:sz w:val="32"/>
          <w:szCs w:val="32"/>
        </w:rPr>
        <w:t>创新中心依照章程管理，实行理事会决策制、中心主任负责制、专家委员会咨询制，形成政府、企业、高校（科研院所）等多方共同建设、共同管理、共同运营、良性互动的治理结构。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理事会由县政府、企业、高校（科研院所）等各方选派代表组成，负责重大事项决策。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专家委员会由企业、高校（科研院所）推荐专家人才组成，主要负责提出技术创新中心研发方向、技术路线、团队组建等重大事项建议。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中心主任由工信局（科技局）主要领导担任，并对理事会负责，承担具体日常事务。</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（二）运行机制</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3.运行机构。</w:t>
      </w:r>
      <w:r>
        <w:rPr>
          <w:rFonts w:hint="eastAsia" w:ascii="Times New Roman" w:hAnsi="Times New Roman" w:eastAsia="仿宋_GB2312" w:cs="仿宋_GB2312"/>
          <w:sz w:val="32"/>
          <w:szCs w:val="32"/>
        </w:rPr>
        <w:t>创新中心为联合共建的独立法人实体，由工信局下属事业单位招商中心加挂“清流县新材料协同发展创新中心”牌子，不纳入机构编制核定范围、不明确机构规格、不核定事业编制，并组建国有运营公司，纳入经营性国有资产集中统一监管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办公地点设在清流经济开发区，研发基地采取“一点多地”方式建设。</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4.资金投入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（1）创新中心采用会员制、股份制、协议制、创投基金等方式吸纳各方共同投入资金。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企业承担主要投入责任。为减轻企业负担，降低企业风险，发挥杠杆作用，引导企业研发，县政府加大支持力度，设立创新中心科技创新基金，并引导金融与社会资本参与建设和投资。政府投入可采取以下方式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①配套支持。</w:t>
      </w:r>
      <w:r>
        <w:rPr>
          <w:rFonts w:hint="eastAsia" w:ascii="Times New Roman" w:hAnsi="Times New Roman" w:eastAsia="仿宋_GB2312" w:cs="仿宋_GB2312"/>
          <w:sz w:val="32"/>
          <w:szCs w:val="32"/>
          <w:lang w:eastAsia="zh-CN"/>
        </w:rPr>
        <w:t>经企业</w:t>
      </w:r>
      <w:r>
        <w:rPr>
          <w:rFonts w:hint="eastAsia" w:ascii="Times New Roman" w:hAnsi="Times New Roman" w:eastAsia="仿宋_GB2312" w:cs="仿宋_GB2312"/>
          <w:sz w:val="32"/>
          <w:szCs w:val="32"/>
        </w:rPr>
        <w:t>申请</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专家委员会评估</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理事会研究同意入驻创新中心的项目，政府</w:t>
      </w:r>
      <w:r>
        <w:rPr>
          <w:rFonts w:hint="eastAsia" w:ascii="Times New Roman" w:hAnsi="Times New Roman" w:eastAsia="仿宋_GB2312" w:cs="仿宋_GB2312"/>
          <w:sz w:val="32"/>
          <w:szCs w:val="32"/>
          <w:lang w:eastAsia="zh-CN"/>
        </w:rPr>
        <w:t>根据专家委员会评估，给予</w:t>
      </w:r>
      <w:r>
        <w:rPr>
          <w:rFonts w:hint="eastAsia" w:ascii="Times New Roman" w:hAnsi="Times New Roman" w:eastAsia="仿宋_GB2312" w:cs="仿宋_GB2312"/>
          <w:sz w:val="32"/>
          <w:szCs w:val="32"/>
        </w:rPr>
        <w:t>科研课题经费配套支持。优先支持申报国家省市级科技、人才等项目，申报成功并获得项目资金支持后，县政府按照“就高、从优、不重复”原则收回前期政府配套支持部分，用于支持下一个科研课题项目，实现产业技术的升级迭代和循环返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②股权投资。经相关专家评估、理事会研究后，以股权直接投资或者产业基金形式予以配套支持。单个项目原则上团队持大股，创新中心基金投资持股比例不超过30%。项目成熟运转后，县政府遵循“不谋求控股权，产业向好发展后及时退出，再投入到下一个项目”的基本路径，退出股权并滚动循环进入下个新的项目。</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5.资金管理。</w:t>
      </w:r>
      <w:r>
        <w:rPr>
          <w:rFonts w:hint="eastAsia" w:ascii="Times New Roman" w:hAnsi="Times New Roman" w:eastAsia="仿宋_GB2312" w:cs="仿宋_GB2312"/>
          <w:sz w:val="32"/>
          <w:szCs w:val="32"/>
        </w:rPr>
        <w:t>由创新中心理事会统一管理，国有运营公司具体运作，单独核算、专款专用，支出范围一般包括科研业务费、业务接待费、科研协作费、课题管理费。不得用于与科研活动无关的支出。</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6.成果分配。</w:t>
      </w:r>
      <w:r>
        <w:rPr>
          <w:rFonts w:hint="eastAsia" w:ascii="Times New Roman" w:hAnsi="Times New Roman" w:eastAsia="仿宋_GB2312" w:cs="仿宋_GB2312"/>
          <w:sz w:val="32"/>
          <w:szCs w:val="32"/>
        </w:rPr>
        <w:t>创新中心不直接从事市场化的产品生产和销售，不与高校（科研院所）争学术之名、不与企业争产品之利。研发成果的知识产权，根据参与方对项目投入的人力、物力、财力等情况，进行合同约定。支持研发成果优先在清流转化落地</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成果转化产生的新增税收地方留成部分收按一定比例充实到创新中心，</w:t>
      </w:r>
      <w:r>
        <w:rPr>
          <w:rFonts w:hint="eastAsia" w:ascii="Times New Roman" w:hAnsi="Times New Roman" w:eastAsia="仿宋_GB2312" w:cs="仿宋_GB2312"/>
          <w:sz w:val="32"/>
          <w:szCs w:val="32"/>
          <w:lang w:eastAsia="zh-CN"/>
        </w:rPr>
        <w:t>在外地落地的收回扶持资金</w:t>
      </w:r>
      <w:r>
        <w:rPr>
          <w:rFonts w:hint="eastAsia" w:ascii="Times New Roman" w:hAnsi="Times New Roman" w:eastAsia="仿宋_GB2312" w:cs="仿宋_GB2312"/>
          <w:sz w:val="32"/>
          <w:szCs w:val="32"/>
        </w:rPr>
        <w:t>。按照“谁保障、谁受益“的原则，由地方财政部门对创新中心投资的项目、科研机构及其新招引落地的企业，按照每年实际地方贡献的10%给予创新中心奖励。推行人才项目“以股转奖”激励措施，通过创新中心基金、股权投资等方式支持项目落地。项目落户后三年内，引入市场化投资机构累计投资500万元及以上、承诺投资期限2年以上的，最高可按投资额30%的比例获得投资奖励。</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（三）县政府、企业、高校（科研院所）职责</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7.县政府职责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（1）牵头创新中心建设工作。组织召开调研，制定建设方案，组织论证。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（2）负责创新中心注册登记，提供办公用房、人员配备和工作经费等各类保障。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（3）成立国有运营公司，负责管理国有资产、代表政府管理股权。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（4）发挥桥梁纽带作用，支持企业联合高校（科研院所）组成科研团队，开展科研及成果落地转化。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（5）根据实际，适时建设实验室、验证检测中心、中试基地等科研基地。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（6）组织企业和高校（科研院校）认定高层次人才，指导申报国家省市科研、人才等项目。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（7）对接国家省市科技及产业相关主管部门，争取政策、项目、资金支持。</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8.企业职责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（1）对接高校（科研院所）专家团队，谋划企业发展方向和科研课题，申请入驻创新中心开展课题研究。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（2）根据实际需要，自主建设实验室、验证检测中心、中试基地等科研基地。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（3）联合各相关高校（科研院所）专家人才申报国家省市科技、人才项目。</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9.高校（科研院所）职责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（1）选派人员担任创新中心理事会，参与创新中心工作。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（2）选派专家人才到企业调研，帮助解决科研问题，改进生产工艺、生产流程，提高产品质量，提高副产品综合利用，研发新产品。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（3）帮助企业培养人才，共同提炼科研课题，共同申报科研、人才等项目。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四、保障措施</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（一）享受人才待遇</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1.享受柔性引才待遇。</w:t>
      </w:r>
      <w:r>
        <w:rPr>
          <w:rFonts w:hint="eastAsia" w:ascii="Times New Roman" w:hAnsi="Times New Roman" w:eastAsia="仿宋_GB2312" w:cs="仿宋_GB2312"/>
          <w:sz w:val="32"/>
          <w:szCs w:val="32"/>
        </w:rPr>
        <w:t>对入驻创新中心的专家团队，享受《三明市柔性引才实施办法（试行）》相关政策，蹲点调研期间给予人才公寓免费住宿及机关食堂免费就餐等服务保障，并按规定享受清流疗休养消费券。</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2.担任政府顾问。</w:t>
      </w:r>
      <w:r>
        <w:rPr>
          <w:rFonts w:hint="eastAsia" w:ascii="Times New Roman" w:hAnsi="Times New Roman" w:eastAsia="仿宋_GB2312" w:cs="仿宋_GB2312"/>
          <w:sz w:val="32"/>
          <w:szCs w:val="32"/>
        </w:rPr>
        <w:t>遴选专家人才、企业家担任政府发展顾问，建言献策，为政府科学决策提供参考。</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3.享受人才飞地待遇。</w:t>
      </w:r>
      <w:r>
        <w:rPr>
          <w:rFonts w:hint="eastAsia" w:ascii="Times New Roman" w:hAnsi="Times New Roman" w:eastAsia="仿宋_GB2312" w:cs="仿宋_GB2312"/>
          <w:sz w:val="32"/>
          <w:szCs w:val="32"/>
        </w:rPr>
        <w:t>对各企事业单位在县外建立的科技孵化器、科研基地、研发中心、人才驿站（人才之家）等载体，享受《三明市“人才飞地”建设实施方案》相关待遇。</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（二）加大项目补助和奖励力度</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4.加大科研项目奖励力度。</w:t>
      </w:r>
      <w:r>
        <w:rPr>
          <w:rFonts w:hint="eastAsia" w:ascii="Times New Roman" w:hAnsi="Times New Roman" w:eastAsia="仿宋_GB2312" w:cs="仿宋_GB2312"/>
          <w:sz w:val="32"/>
          <w:szCs w:val="32"/>
        </w:rPr>
        <w:t>入驻创新中心的科研课题，优先支持申报国家省市科技、人才项目，申报成功后，按项目经费一定比例给予奖励。鼓励通过“基金+、人才+、协会+”等方式多渠道开展项目委托招引，对高层次人才和招引机构等成功举荐落地项目的，可根据项目评定等级，最高按项目实缴注册资本的2%，不超过100万元给予举荐方奖励。</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5.支持成果转化。</w:t>
      </w:r>
      <w:r>
        <w:rPr>
          <w:rFonts w:hint="eastAsia" w:ascii="Times New Roman" w:hAnsi="Times New Roman" w:eastAsia="仿宋_GB2312" w:cs="仿宋_GB2312"/>
          <w:sz w:val="32"/>
          <w:szCs w:val="32"/>
        </w:rPr>
        <w:t>对运用创新中心与本县企事业单位进行技术交易的技术转让方，按照《福建省人民政府关于加快推进科技创新发展的通知》（闽政〔2023〕7号）“按实际技术交易额的1%进行补助，单个项目补助最高不超过5万元，每家每年补助总额最高不超过20万元”。</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6.支持项目孵化。</w:t>
      </w:r>
      <w:r>
        <w:rPr>
          <w:rFonts w:hint="eastAsia" w:ascii="Times New Roman" w:hAnsi="Times New Roman" w:eastAsia="仿宋_GB2312" w:cs="仿宋_GB2312"/>
          <w:sz w:val="32"/>
          <w:szCs w:val="32"/>
        </w:rPr>
        <w:t>《落实福建省促进高校毕业生就业创业政策汇编》“根据入驻实体数量、孵化效果和带动就业成效，对各类创业孵化载体给予一定奖补。对获评省级示范基地的，给予50万元补助；获评国家级基地的，按照中央标准予以补助，中央没有标准的，给予80万元补助”。</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（三）鼓励企业自主建设研发平台和加大研发投入</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7.鼓励企业为主体的产学研合作。</w:t>
      </w:r>
      <w:r>
        <w:rPr>
          <w:rFonts w:hint="eastAsia" w:ascii="Times New Roman" w:hAnsi="Times New Roman" w:eastAsia="仿宋_GB2312" w:cs="仿宋_GB2312"/>
          <w:sz w:val="32"/>
          <w:szCs w:val="32"/>
        </w:rPr>
        <w:t>按照《福建省人民政府关于加快推进科技创新发展的通知》（闽政〔2023〕7号）“鼓励年度自主研发费用1000万元以上的规上企业与高校院所、省创新实验室等共建联合实验室，按其新增研发设备非财政资金投入的10%给予后补助，最高可达1000万元”。</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8.将研发投入情况与科技资源配置紧密挂钩。</w:t>
      </w:r>
      <w:r>
        <w:rPr>
          <w:rFonts w:hint="eastAsia" w:ascii="Times New Roman" w:hAnsi="Times New Roman" w:eastAsia="仿宋_GB2312" w:cs="仿宋_GB2312"/>
          <w:sz w:val="32"/>
          <w:szCs w:val="32"/>
        </w:rPr>
        <w:t>按照《福建省人民政府关于加快推进科技创新发展的通知》（闽政〔2023〕7号）“对研发费用占营业收入比重高于5%的或年度自主研发费用2000万元以上的企业，重点保障用地、能耗排放等指标，优先推荐申报各类科技计划项目”。</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9.鼓励企业创新驱动。</w:t>
      </w:r>
      <w:r>
        <w:rPr>
          <w:rFonts w:hint="eastAsia" w:ascii="Times New Roman" w:hAnsi="Times New Roman" w:eastAsia="仿宋_GB2312" w:cs="仿宋_GB2312"/>
          <w:sz w:val="32"/>
          <w:szCs w:val="32"/>
        </w:rPr>
        <w:t>根据《清流县建设实力一流的工业县十条措施》（清政文〔2022〕37号）“对新认定的国家、省级、市级企业技术中心，分别给予200万元、20万元、5万元的一次性奖励。对认定的国家级、省级高新技术企业、创新型企业、众创空间、星创天地、重点实验室、科技企业孵化器、技术转移机构、新型研发机构、科技小巨人企业、产业领军团队、创业之星、创新之星分别给予20万元、10万元的一次性奖励，对认定的国家级、省级知识产权优势企业分别给予5万元、3万元的一次性奖励；新通过国家级科技型中小企业评价的企业予以1万元的一次性奖励。我县获得国家、省、市科技奖的第一完成人给予等额奖励，其他完成人（第一完成人非我县人员）共给予1万元奖励。填报《企业研发活动及相关情况表》的企业，有申报省级研发经费分段补助的，除享受省级政策外，县财政按照研发经费支出额的2%进行补助，每个企业封顶不超过30万元。支持企业建设专家工作站，对认定的国家级、省级、市级专家工作站分别给予10万元、5万元、3万元资金补助。对认定的省级学会服务站给予5万元资金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对新认定的国家级、省级工程研究中心分别给予20万元、10万元的一次性奖励；省级“科创中国”博士创新站给予3万元资金补助。</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（四）鼓励企业向“高精尖”方向发展</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10.鼓励企业成果转化。</w:t>
      </w:r>
      <w:r>
        <w:rPr>
          <w:rFonts w:hint="eastAsia" w:ascii="Times New Roman" w:hAnsi="Times New Roman" w:eastAsia="仿宋_GB2312" w:cs="仿宋_GB2312"/>
          <w:sz w:val="32"/>
          <w:szCs w:val="32"/>
        </w:rPr>
        <w:t>根据《清流县建设实力一流的工业县十条措施》（清政文〔2022〕37号）“对新增纳入省工业战略性新兴产业年报库的企业，给予2万元的一次性奖励。对新认定的国家专精特新“小巨人”企业，给予20万元的一次性奖励。对新认定的省级专精特新中小企业，给予8万元的一次性奖励。对新认定的国家、省级制造业单项冠军，分别给予40万元、20万元的一次性奖励”。根据《清流县促进工业高质量发展九条措施》“对新认定的创新型中小企业，给予一次性2万元奖励”。</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11.落实上级优惠政策。</w:t>
      </w:r>
      <w:r>
        <w:rPr>
          <w:rFonts w:hint="eastAsia" w:ascii="Times New Roman" w:hAnsi="Times New Roman" w:eastAsia="仿宋_GB2312" w:cs="仿宋_GB2312"/>
          <w:sz w:val="32"/>
          <w:szCs w:val="32"/>
        </w:rPr>
        <w:t>积极落实企业研发费加计扣除、高新技术企业税收优惠等政策，提高对企业技术创新投入的回报。</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12.鼓励高校（科研院所）联合研发。</w:t>
      </w:r>
      <w:r>
        <w:rPr>
          <w:rFonts w:hint="eastAsia" w:ascii="Times New Roman" w:hAnsi="Times New Roman" w:eastAsia="仿宋_GB2312" w:cs="仿宋_GB2312"/>
          <w:sz w:val="32"/>
          <w:szCs w:val="32"/>
        </w:rPr>
        <w:t>对高校（科研院所）承担企业委托投入300万元以上的研发项目或企业投入500万元以上的自主研发项目，优先推荐申请认定为各级科技项目。</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（五）支持重大科研基础设施和大型科研仪器开放共享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推动各参加单位重大科研基础设施和大型科研仪器开放共享，完善开放共享评价考核激励机制，提高使用效益。落实《福建省重大科研基础设施和大型科研仪器向社会开放共享评价考核办法》（闽科规〔2023〕4号），对运行成绩较好的给予一定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五、其他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各项补助、奖励与中央和省、市、县已出台的政策有不一致或重叠的，按照“就高、从优、不重复”原则执行。除上级补助资金和现有政策已明确资金渠道的以外，所需经费由县科技、企业发展、人才等相关专项资金予以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2.对弄虚作假、截留、挪用、挤占、骗取奖补资金等行为按照有关规定处理并依法追究相关单位和人员的责任。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附件：1.创新中心架构图</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2.创新中心经费测算</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3.创新中心重点工作任务分解表</w:t>
      </w: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sectPr>
          <w:footerReference r:id="rId3" w:type="default"/>
          <w:footerReference r:id="rId4" w:type="even"/>
          <w:pgSz w:w="11906" w:h="16838"/>
          <w:pgMar w:top="2098" w:right="1417" w:bottom="1984" w:left="1531" w:header="851" w:footer="992" w:gutter="0"/>
          <w:pgNumType w:fmt="numberInDash"/>
          <w:cols w:space="720" w:num="1"/>
          <w:docGrid w:type="lines" w:linePitch="312" w:charSpace="0"/>
        </w:sectPr>
      </w:pPr>
    </w:p>
    <w:p>
      <w:pPr>
        <w:rPr>
          <w:rFonts w:hint="eastAsia" w:ascii="Times New Roman" w:hAnsi="Times New Roman" w:eastAsia="黑体" w:cs="黑体"/>
          <w:sz w:val="32"/>
          <w:szCs w:val="32"/>
        </w:rPr>
      </w:pPr>
      <w:r>
        <w:rPr>
          <w:rFonts w:hint="eastAsia" w:ascii="Times New Roman" w:hAnsi="Times New Roman" w:eastAsia="黑体" w:cs="黑体"/>
          <w:sz w:val="32"/>
          <w:szCs w:val="32"/>
        </w:rPr>
        <w:t>附件1</w:t>
      </w:r>
    </w:p>
    <w:p>
      <w:pPr>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创新中心组织架构图</w:t>
      </w:r>
    </w:p>
    <w:p>
      <w:pPr>
        <w:pStyle w:val="9"/>
        <w:ind w:firstLine="396"/>
        <w:rPr>
          <w:rFonts w:ascii="Times New Roman" w:hAnsi="Times New Roman" w:cs="Times New Roman"/>
        </w:rPr>
      </w:pPr>
    </w:p>
    <w:p>
      <w:pPr>
        <w:ind w:firstLine="704"/>
        <w:rPr>
          <w:rFonts w:ascii="Times New Roman" w:hAnsi="Times New Roman" w:eastAsia="仿宋" w:cs="Times New Roman"/>
          <w:sz w:val="32"/>
          <w:szCs w:val="32"/>
        </w:rPr>
      </w:pPr>
      <w:r>
        <w:rPr>
          <w:rFonts w:ascii="Times New Roman" w:hAnsi="Times New Roman" w:eastAsia="仿宋" w:cs="Times New Roman"/>
          <w:sz w:val="32"/>
          <w:szCs w:val="32"/>
        </w:rPr>
        <mc:AlternateContent>
          <mc:Choice Requires="wps">
            <w:drawing>
              <wp:anchor distT="45720" distB="45720" distL="114300" distR="114300" simplePos="0" relativeHeight="251659264" behindDoc="0" locked="0" layoutInCell="1" allowOverlap="1">
                <wp:simplePos x="0" y="0"/>
                <wp:positionH relativeFrom="column">
                  <wp:posOffset>683260</wp:posOffset>
                </wp:positionH>
                <wp:positionV relativeFrom="paragraph">
                  <wp:posOffset>138430</wp:posOffset>
                </wp:positionV>
                <wp:extent cx="4445635" cy="517525"/>
                <wp:effectExtent l="0" t="0" r="0" b="1"/>
                <wp:wrapSquare wrapText="bothSides"/>
                <wp:docPr id="6" name="文本框 7"/>
                <wp:cNvGraphicFramePr/>
                <a:graphic xmlns:a="http://schemas.openxmlformats.org/drawingml/2006/main">
                  <a:graphicData uri="http://schemas.microsoft.com/office/word/2010/wordprocessingShape">
                    <wps:wsp>
                      <wps:cNvSpPr/>
                      <wps:spPr>
                        <a:xfrm>
                          <a:off x="0" y="0"/>
                          <a:ext cx="4445635" cy="517524"/>
                        </a:xfrm>
                        <a:prstGeom prst="rect">
                          <a:avLst/>
                        </a:prstGeom>
                        <a:solidFill>
                          <a:srgbClr val="FFFFFF"/>
                        </a:solidFill>
                        <a:ln w="9525" cap="flat" cmpd="sng">
                          <a:solidFill>
                            <a:srgbClr val="000000"/>
                          </a:solidFill>
                          <a:prstDash val="solid"/>
                          <a:miter/>
                        </a:ln>
                      </wps:spPr>
                      <wps:txbx>
                        <w:txbxContent>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福建革命老区新材料高质量发展协同创新中心</w:t>
                            </w:r>
                          </w:p>
                        </w:txbxContent>
                      </wps:txbx>
                      <wps:bodyPr vert="horz" wrap="square" lIns="91440" tIns="45720" rIns="91440" bIns="45720" anchor="t" anchorCtr="0" upright="1">
                        <a:noAutofit/>
                      </wps:bodyPr>
                    </wps:wsp>
                  </a:graphicData>
                </a:graphic>
              </wp:anchor>
            </w:drawing>
          </mc:Choice>
          <mc:Fallback>
            <w:pict>
              <v:rect id="文本框 7" o:spid="_x0000_s1026" o:spt="1" style="position:absolute;left:0pt;margin-left:53.8pt;margin-top:10.9pt;height:40.75pt;width:350.05pt;mso-wrap-distance-bottom:3.6pt;mso-wrap-distance-left:9pt;mso-wrap-distance-right:9pt;mso-wrap-distance-top:3.6pt;z-index:251659264;mso-width-relative:page;mso-height-relative:page;" fillcolor="#FFFFFF" filled="t" stroked="t" coordsize="21600,21600" o:gfxdata="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AndiMNYAAAAKAQAADwAAAAAAAAABACAAAAA4AAAAZHJzL2Rv&#10;d25yZXYueG1sUEsBAhQAFAAAAAgAh07iQJ+mNbgmAgAAWQQAAA4AAAAAAAAAAQAgAAAAOwEAAGRy&#10;cy9lMm9Eb2MueG1sUEsFBgAAAAAGAAYAWQEAANMFAAAAAA==&#10;">
                <v:fill on="t" focussize="0,0"/>
                <v:stroke color="#000000" joinstyle="miter"/>
                <v:imagedata o:title=""/>
                <o:lock v:ext="edit" aspectratio="f"/>
                <v:textbox>
                  <w:txbxContent>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福建革命老区新材料高质量发展协同创新中心</w:t>
                      </w:r>
                    </w:p>
                  </w:txbxContent>
                </v:textbox>
                <w10:wrap type="square"/>
              </v:rect>
            </w:pict>
          </mc:Fallback>
        </mc:AlternateContent>
      </w:r>
    </w:p>
    <w:p>
      <w:pPr>
        <w:ind w:firstLine="704"/>
        <w:rPr>
          <w:rFonts w:ascii="Times New Roman" w:hAnsi="Times New Roman" w:eastAsia="仿宋" w:cs="Times New Roman"/>
          <w:sz w:val="32"/>
          <w:szCs w:val="32"/>
        </w:rPr>
      </w:pPr>
      <w:r>
        <w:rPr>
          <w:rFonts w:ascii="Times New Roman" w:hAnsi="Times New Roman" w:cs="Times New Roman"/>
          <w:sz w:val="32"/>
        </w:rPr>
        <mc:AlternateContent>
          <mc:Choice Requires="wps">
            <w:drawing>
              <wp:anchor distT="0" distB="0" distL="113665" distR="113665" simplePos="0" relativeHeight="251659264" behindDoc="1" locked="0" layoutInCell="1" allowOverlap="1">
                <wp:simplePos x="0" y="0"/>
                <wp:positionH relativeFrom="column">
                  <wp:posOffset>2912110</wp:posOffset>
                </wp:positionH>
                <wp:positionV relativeFrom="paragraph">
                  <wp:posOffset>38735</wp:posOffset>
                </wp:positionV>
                <wp:extent cx="635" cy="5069840"/>
                <wp:effectExtent l="0" t="0" r="0" b="0"/>
                <wp:wrapNone/>
                <wp:docPr id="9" name="直接连接符 23"/>
                <wp:cNvGraphicFramePr/>
                <a:graphic xmlns:a="http://schemas.openxmlformats.org/drawingml/2006/main">
                  <a:graphicData uri="http://schemas.microsoft.com/office/word/2010/wordprocessingShape">
                    <wps:wsp>
                      <wps:cNvCnPr/>
                      <wps:spPr>
                        <a:xfrm>
                          <a:off x="0" y="0"/>
                          <a:ext cx="952" cy="5069840"/>
                        </a:xfrm>
                        <a:prstGeom prst="line">
                          <a:avLst/>
                        </a:prstGeom>
                        <a:noFill/>
                        <a:ln w="952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line id="直接连接符 23" o:spid="_x0000_s1026" o:spt="20" style="position:absolute;left:0pt;margin-left:229.3pt;margin-top:3.05pt;height:399.2pt;width:0.05pt;z-index:-251657216;mso-width-relative:page;mso-height-relative:page;" filled="f" stroked="t" coordsize="21600,21600" o:gfxdata="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Y97K09gAAAAJAQAADwAAAAAAAAABACAAAAA4AAAAZHJzL2Rvd25y&#10;ZXYueG1sUEsBAhQAFAAAAAgAh07iQEXeKQUhAgAAKQQAAA4AAAAAAAAAAQAgAAAAPQEAAGRycy9l&#10;Mm9Eb2MueG1sUEsFBgAAAAAGAAYAWQEAANAFAAAAAA==&#10;">
                <v:fill on="f" focussize="0,0"/>
                <v:stroke color="#000000" joinstyle="miter"/>
                <v:imagedata o:title=""/>
                <o:lock v:ext="edit" aspectratio="f"/>
              </v:line>
            </w:pict>
          </mc:Fallback>
        </mc:AlternateContent>
      </w:r>
      <w:r>
        <w:rPr>
          <w:rFonts w:ascii="Times New Roman" w:hAnsi="Times New Roman" w:eastAsia="仿宋" w:cs="Times New Roman"/>
          <w:sz w:val="32"/>
          <w:szCs w:val="32"/>
        </w:rPr>
        <mc:AlternateContent>
          <mc:Choice Requires="wps">
            <w:drawing>
              <wp:anchor distT="0" distB="0" distL="113665" distR="113665" simplePos="0" relativeHeight="251659264" behindDoc="1" locked="0" layoutInCell="1" allowOverlap="1">
                <wp:simplePos x="0" y="0"/>
                <wp:positionH relativeFrom="column">
                  <wp:posOffset>-1762760</wp:posOffset>
                </wp:positionH>
                <wp:positionV relativeFrom="paragraph">
                  <wp:posOffset>46355</wp:posOffset>
                </wp:positionV>
                <wp:extent cx="635" cy="2222500"/>
                <wp:effectExtent l="0" t="0" r="0" b="0"/>
                <wp:wrapNone/>
                <wp:docPr id="11" name="直接连接符 24"/>
                <wp:cNvGraphicFramePr/>
                <a:graphic xmlns:a="http://schemas.openxmlformats.org/drawingml/2006/main">
                  <a:graphicData uri="http://schemas.microsoft.com/office/word/2010/wordprocessingShape">
                    <wps:wsp>
                      <wps:cNvCnPr/>
                      <wps:spPr>
                        <a:xfrm rot="21600000" flipH="1">
                          <a:off x="0" y="0"/>
                          <a:ext cx="952" cy="2222500"/>
                        </a:xfrm>
                        <a:prstGeom prst="line">
                          <a:avLst/>
                        </a:prstGeom>
                        <a:noFill/>
                        <a:ln w="12700"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line id="直接连接符 24" o:spid="_x0000_s1026" o:spt="20" style="position:absolute;left:0pt;flip:x;margin-left:-138.8pt;margin-top:3.65pt;height:175pt;width:0.05pt;z-index:-251657216;mso-width-relative:page;mso-height-relative:page;" filled="f" stroked="t" coordsize="21600,21600" o:gfxdata="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FkfvRtcAAAALAQAADwAAAAAAAAABACAA&#10;AAA4AAAAZHJzL2Rvd25yZXYueG1sUEsBAhQAFAAAAAgAh07iQF27HrsxAgAARAQAAA4AAAAAAAAA&#10;AQAgAAAAPAEAAGRycy9lMm9Eb2MueG1sUEsFBgAAAAAGAAYAWQEAAN8FAAAAAA==&#10;">
                <v:fill on="f" focussize="0,0"/>
                <v:stroke weight="1pt" color="#000000" joinstyle="miter"/>
                <v:imagedata o:title=""/>
                <o:lock v:ext="edit" aspectratio="f"/>
              </v:line>
            </w:pict>
          </mc:Fallback>
        </mc:AlternateContent>
      </w:r>
    </w:p>
    <w:p>
      <w:pPr>
        <w:ind w:firstLine="968"/>
        <w:rPr>
          <w:rFonts w:ascii="Times New Roman" w:hAnsi="Times New Roman" w:eastAsia="仿宋" w:cs="Times New Roman"/>
          <w:sz w:val="32"/>
          <w:szCs w:val="32"/>
        </w:rPr>
      </w:pPr>
      <w:r>
        <w:rPr>
          <w:rFonts w:ascii="Times New Roman" w:hAnsi="Times New Roman" w:eastAsia="方正小标宋简体" w:cs="Times New Roman"/>
          <w:sz w:val="44"/>
          <w:szCs w:val="44"/>
        </w:rPr>
        <mc:AlternateContent>
          <mc:Choice Requires="wps">
            <w:drawing>
              <wp:anchor distT="0" distB="0" distL="113665" distR="113665" simplePos="0" relativeHeight="251659264" behindDoc="1" locked="0" layoutInCell="1" allowOverlap="1">
                <wp:simplePos x="0" y="0"/>
                <wp:positionH relativeFrom="column">
                  <wp:posOffset>26670</wp:posOffset>
                </wp:positionH>
                <wp:positionV relativeFrom="paragraph">
                  <wp:posOffset>220345</wp:posOffset>
                </wp:positionV>
                <wp:extent cx="5861050" cy="2778760"/>
                <wp:effectExtent l="0" t="0" r="0" b="0"/>
                <wp:wrapNone/>
                <wp:docPr id="13" name="文本框 25"/>
                <wp:cNvGraphicFramePr/>
                <a:graphic xmlns:a="http://schemas.openxmlformats.org/drawingml/2006/main">
                  <a:graphicData uri="http://schemas.microsoft.com/office/word/2010/wordprocessingShape">
                    <wps:wsp>
                      <wps:cNvSpPr/>
                      <wps:spPr>
                        <a:xfrm>
                          <a:off x="0" y="0"/>
                          <a:ext cx="5861050" cy="2778760"/>
                        </a:xfrm>
                        <a:prstGeom prst="rect">
                          <a:avLst/>
                        </a:prstGeom>
                        <a:solidFill>
                          <a:srgbClr val="FFFFFF"/>
                        </a:solidFill>
                        <a:ln w="6350" cap="flat" cmpd="sng">
                          <a:solidFill>
                            <a:srgbClr val="000000"/>
                          </a:solidFill>
                          <a:prstDash val="solid"/>
                          <a:miter/>
                        </a:ln>
                      </wps:spPr>
                      <wps:txbx>
                        <w:txbxContent>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理事会</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理事长：县长</w:t>
                            </w:r>
                          </w:p>
                          <w:p>
                            <w:pPr>
                              <w:rPr>
                                <w:rFonts w:hint="eastAsia" w:ascii="仿宋_GB2312" w:hAnsi="仿宋_GB2312" w:eastAsia="仿宋_GB2312" w:cs="仿宋_GB2312"/>
                                <w:spacing w:val="-11"/>
                                <w:sz w:val="32"/>
                                <w:szCs w:val="32"/>
                                <w:lang w:eastAsia="zh-CN"/>
                              </w:rPr>
                            </w:pPr>
                            <w:r>
                              <w:rPr>
                                <w:rFonts w:hint="eastAsia" w:ascii="仿宋_GB2312" w:hAnsi="仿宋_GB2312" w:eastAsia="仿宋_GB2312" w:cs="仿宋_GB2312"/>
                                <w:spacing w:val="-11"/>
                                <w:sz w:val="32"/>
                                <w:szCs w:val="32"/>
                              </w:rPr>
                              <w:t>副理事长：科学家、</w:t>
                            </w:r>
                            <w:r>
                              <w:rPr>
                                <w:rFonts w:hint="eastAsia" w:ascii="仿宋_GB2312" w:hAnsi="仿宋_GB2312" w:eastAsia="仿宋_GB2312" w:cs="仿宋_GB2312"/>
                                <w:sz w:val="32"/>
                                <w:szCs w:val="32"/>
                              </w:rPr>
                              <w:t>高校（科研院所）主要领导、</w:t>
                            </w:r>
                            <w:r>
                              <w:rPr>
                                <w:rFonts w:hint="eastAsia" w:ascii="仿宋_GB2312" w:hAnsi="仿宋_GB2312" w:eastAsia="仿宋_GB2312" w:cs="仿宋_GB2312"/>
                                <w:spacing w:val="-11"/>
                                <w:sz w:val="32"/>
                                <w:szCs w:val="32"/>
                              </w:rPr>
                              <w:t>组织部</w:t>
                            </w:r>
                            <w:r>
                              <w:rPr>
                                <w:rFonts w:hint="eastAsia" w:ascii="仿宋_GB2312" w:hAnsi="仿宋_GB2312" w:eastAsia="仿宋_GB2312" w:cs="仿宋_GB2312"/>
                                <w:spacing w:val="-11"/>
                                <w:sz w:val="32"/>
                                <w:szCs w:val="32"/>
                                <w:lang w:eastAsia="zh-CN"/>
                              </w:rPr>
                              <w:t>部长、</w:t>
                            </w:r>
                          </w:p>
                          <w:p>
                            <w:pPr>
                              <w:ind w:firstLine="1490" w:firstLineChars="500"/>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常务副县长、开发区管委会第一副主任</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秘书长：工信局（科技局）局长</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理事会成员：（科研院所）有关领导，县政府有关部门、企业主要领导</w:t>
                            </w:r>
                          </w:p>
                          <w:p>
                            <w:pPr>
                              <w:pStyle w:val="9"/>
                              <w:ind w:firstLine="396"/>
                            </w:pPr>
                          </w:p>
                        </w:txbxContent>
                      </wps:txbx>
                      <wps:bodyPr vert="horz" wrap="square" lIns="91440" tIns="45720" rIns="91440" bIns="45720" anchor="t" anchorCtr="0" upright="1">
                        <a:noAutofit/>
                      </wps:bodyPr>
                    </wps:wsp>
                  </a:graphicData>
                </a:graphic>
              </wp:anchor>
            </w:drawing>
          </mc:Choice>
          <mc:Fallback>
            <w:pict>
              <v:rect id="文本框 25" o:spid="_x0000_s1026" o:spt="1" style="position:absolute;left:0pt;margin-left:2.1pt;margin-top:17.35pt;height:218.8pt;width:461.5pt;z-index:-251657216;mso-width-relative:page;mso-height-relative:page;" fillcolor="#FFFFFF" filled="t" stroked="t" coordsize="21600,21600" o:gfxdata="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tRcJQNcAAAAIAQAADwAAAAAAAAABACAAAAA4AAAA&#10;ZHJzL2Rvd25yZXYueG1sUEsBAhQAFAAAAAgAh07iQH2UHDgrAgAAXAQAAA4AAAAAAAAAAQAgAAAA&#10;PAEAAGRycy9lMm9Eb2MueG1sUEsFBgAAAAAGAAYAWQEAANkFAAAAAA==&#10;">
                <v:fill on="t" focussize="0,0"/>
                <v:stroke weight="0.5pt" color="#000000" joinstyle="miter"/>
                <v:imagedata o:title=""/>
                <o:lock v:ext="edit" aspectratio="f"/>
                <v:textbox>
                  <w:txbxContent>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理事会</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理事长：县长</w:t>
                      </w:r>
                    </w:p>
                    <w:p>
                      <w:pPr>
                        <w:rPr>
                          <w:rFonts w:hint="eastAsia" w:ascii="仿宋_GB2312" w:hAnsi="仿宋_GB2312" w:eastAsia="仿宋_GB2312" w:cs="仿宋_GB2312"/>
                          <w:spacing w:val="-11"/>
                          <w:sz w:val="32"/>
                          <w:szCs w:val="32"/>
                          <w:lang w:eastAsia="zh-CN"/>
                        </w:rPr>
                      </w:pPr>
                      <w:r>
                        <w:rPr>
                          <w:rFonts w:hint="eastAsia" w:ascii="仿宋_GB2312" w:hAnsi="仿宋_GB2312" w:eastAsia="仿宋_GB2312" w:cs="仿宋_GB2312"/>
                          <w:spacing w:val="-11"/>
                          <w:sz w:val="32"/>
                          <w:szCs w:val="32"/>
                        </w:rPr>
                        <w:t>副理事长：科学家、</w:t>
                      </w:r>
                      <w:r>
                        <w:rPr>
                          <w:rFonts w:hint="eastAsia" w:ascii="仿宋_GB2312" w:hAnsi="仿宋_GB2312" w:eastAsia="仿宋_GB2312" w:cs="仿宋_GB2312"/>
                          <w:sz w:val="32"/>
                          <w:szCs w:val="32"/>
                        </w:rPr>
                        <w:t>高校（科研院所）主要领导、</w:t>
                      </w:r>
                      <w:r>
                        <w:rPr>
                          <w:rFonts w:hint="eastAsia" w:ascii="仿宋_GB2312" w:hAnsi="仿宋_GB2312" w:eastAsia="仿宋_GB2312" w:cs="仿宋_GB2312"/>
                          <w:spacing w:val="-11"/>
                          <w:sz w:val="32"/>
                          <w:szCs w:val="32"/>
                        </w:rPr>
                        <w:t>组织部</w:t>
                      </w:r>
                      <w:r>
                        <w:rPr>
                          <w:rFonts w:hint="eastAsia" w:ascii="仿宋_GB2312" w:hAnsi="仿宋_GB2312" w:eastAsia="仿宋_GB2312" w:cs="仿宋_GB2312"/>
                          <w:spacing w:val="-11"/>
                          <w:sz w:val="32"/>
                          <w:szCs w:val="32"/>
                          <w:lang w:eastAsia="zh-CN"/>
                        </w:rPr>
                        <w:t>部长、</w:t>
                      </w:r>
                    </w:p>
                    <w:p>
                      <w:pPr>
                        <w:ind w:firstLine="1490" w:firstLineChars="500"/>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常务副县长、开发区管委会第一副主任</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秘书长：工信局（科技局）局长</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理事会成员：（科研院所）有关领导，县政府有关部门、企业主要领导</w:t>
                      </w:r>
                    </w:p>
                    <w:p>
                      <w:pPr>
                        <w:pStyle w:val="9"/>
                        <w:ind w:firstLine="396"/>
                      </w:pPr>
                    </w:p>
                  </w:txbxContent>
                </v:textbox>
              </v:rect>
            </w:pict>
          </mc:Fallback>
        </mc:AlternateContent>
      </w:r>
    </w:p>
    <w:p>
      <w:pPr>
        <w:ind w:firstLine="704"/>
        <w:rPr>
          <w:rFonts w:ascii="Times New Roman" w:hAnsi="Times New Roman" w:eastAsia="仿宋" w:cs="Times New Roman"/>
          <w:sz w:val="32"/>
          <w:szCs w:val="32"/>
        </w:rPr>
      </w:pPr>
    </w:p>
    <w:p>
      <w:pPr>
        <w:ind w:firstLine="704"/>
        <w:rPr>
          <w:rFonts w:ascii="Times New Roman" w:hAnsi="Times New Roman" w:eastAsia="仿宋" w:cs="Times New Roman"/>
          <w:sz w:val="32"/>
          <w:szCs w:val="32"/>
        </w:rPr>
      </w:pPr>
    </w:p>
    <w:p>
      <w:pPr>
        <w:ind w:firstLine="704"/>
        <w:rPr>
          <w:rFonts w:ascii="Times New Roman" w:hAnsi="Times New Roman" w:eastAsia="仿宋" w:cs="Times New Roman"/>
          <w:sz w:val="32"/>
          <w:szCs w:val="32"/>
        </w:rPr>
      </w:pPr>
    </w:p>
    <w:p>
      <w:pPr>
        <w:ind w:firstLine="704"/>
        <w:rPr>
          <w:rFonts w:ascii="Times New Roman" w:hAnsi="Times New Roman" w:eastAsia="仿宋" w:cs="Times New Roman"/>
          <w:sz w:val="32"/>
          <w:szCs w:val="32"/>
        </w:rPr>
      </w:pPr>
    </w:p>
    <w:p>
      <w:pPr>
        <w:ind w:firstLine="704"/>
        <w:rPr>
          <w:rFonts w:ascii="Times New Roman" w:hAnsi="Times New Roman" w:eastAsia="仿宋" w:cs="Times New Roman"/>
          <w:sz w:val="32"/>
          <w:szCs w:val="32"/>
        </w:rPr>
      </w:pPr>
    </w:p>
    <w:p>
      <w:pPr>
        <w:ind w:firstLine="704"/>
        <w:rPr>
          <w:rFonts w:ascii="Times New Roman" w:hAnsi="Times New Roman" w:eastAsia="仿宋" w:cs="Times New Roman"/>
          <w:sz w:val="32"/>
          <w:szCs w:val="32"/>
        </w:rPr>
      </w:pPr>
    </w:p>
    <w:p>
      <w:pPr>
        <w:ind w:firstLine="704"/>
        <w:rPr>
          <w:rFonts w:ascii="Times New Roman" w:hAnsi="Times New Roman" w:eastAsia="仿宋" w:cs="Times New Roman"/>
          <w:sz w:val="32"/>
          <w:szCs w:val="32"/>
        </w:rPr>
      </w:pPr>
    </w:p>
    <w:p>
      <w:pPr>
        <w:ind w:firstLine="704"/>
        <w:rPr>
          <w:rFonts w:ascii="Times New Roman" w:hAnsi="Times New Roman" w:eastAsia="仿宋" w:cs="Times New Roman"/>
          <w:sz w:val="32"/>
          <w:szCs w:val="32"/>
        </w:rPr>
      </w:pPr>
      <w:r>
        <w:rPr>
          <w:rFonts w:ascii="Times New Roman" w:hAnsi="Times New Roman" w:eastAsia="仿宋" w:cs="Times New Roman"/>
          <w:sz w:val="32"/>
          <w:szCs w:val="32"/>
        </w:rPr>
        <mc:AlternateContent>
          <mc:Choice Requires="wps">
            <w:drawing>
              <wp:anchor distT="0" distB="0" distL="113665" distR="113665" simplePos="0" relativeHeight="251659264" behindDoc="0" locked="0" layoutInCell="1" allowOverlap="1">
                <wp:simplePos x="0" y="0"/>
                <wp:positionH relativeFrom="column">
                  <wp:posOffset>3655695</wp:posOffset>
                </wp:positionH>
                <wp:positionV relativeFrom="paragraph">
                  <wp:posOffset>67310</wp:posOffset>
                </wp:positionV>
                <wp:extent cx="2426335" cy="858520"/>
                <wp:effectExtent l="0" t="0" r="0" b="0"/>
                <wp:wrapNone/>
                <wp:docPr id="16" name="文本框 11"/>
                <wp:cNvGraphicFramePr/>
                <a:graphic xmlns:a="http://schemas.openxmlformats.org/drawingml/2006/main">
                  <a:graphicData uri="http://schemas.microsoft.com/office/word/2010/wordprocessingShape">
                    <wps:wsp>
                      <wps:cNvSpPr/>
                      <wps:spPr>
                        <a:xfrm>
                          <a:off x="0" y="0"/>
                          <a:ext cx="2426335" cy="858520"/>
                        </a:xfrm>
                        <a:prstGeom prst="rect">
                          <a:avLst/>
                        </a:prstGeom>
                        <a:solidFill>
                          <a:srgbClr val="FFFFFF"/>
                        </a:solidFill>
                        <a:ln w="6350" cap="flat" cmpd="sng">
                          <a:solidFill>
                            <a:srgbClr val="000000"/>
                          </a:solidFill>
                          <a:prstDash val="solid"/>
                          <a:miter/>
                        </a:ln>
                      </wps:spPr>
                      <wps:txbx>
                        <w:txbxContent>
                          <w:p>
                            <w:pPr>
                              <w:spacing w:line="4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专家委员会成员：</w:t>
                            </w:r>
                          </w:p>
                          <w:p>
                            <w:pPr>
                              <w:spacing w:line="4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科学家、高校（科研院所）、企业专家人才</w:t>
                            </w:r>
                          </w:p>
                        </w:txbxContent>
                      </wps:txbx>
                      <wps:bodyPr vert="horz" wrap="square" lIns="91440" tIns="45720" rIns="91440" bIns="45720" anchor="t" anchorCtr="0" upright="1">
                        <a:noAutofit/>
                      </wps:bodyPr>
                    </wps:wsp>
                  </a:graphicData>
                </a:graphic>
              </wp:anchor>
            </w:drawing>
          </mc:Choice>
          <mc:Fallback>
            <w:pict>
              <v:rect id="文本框 11" o:spid="_x0000_s1026" o:spt="1" style="position:absolute;left:0pt;margin-left:287.85pt;margin-top:5.3pt;height:67.6pt;width:191.05pt;z-index:251659264;mso-width-relative:page;mso-height-relative:page;" fillcolor="#FFFFFF" filled="t" stroked="t" coordsize="21600,21600" o:gfxdata="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Mccn+nYAAAACgEAAA8AAAAAAAAAAQAgAAAAOAAA&#10;AGRycy9kb3ducmV2LnhtbFBLAQIUABQAAAAIAIdO4kCs9a2hKwIAAFsEAAAOAAAAAAAAAAEAIAAA&#10;AD0BAABkcnMvZTJvRG9jLnhtbFBLBQYAAAAABgAGAFkBAADaBQAAAAA=&#10;">
                <v:fill on="t" focussize="0,0"/>
                <v:stroke weight="0.5pt" color="#000000" joinstyle="miter"/>
                <v:imagedata o:title=""/>
                <o:lock v:ext="edit" aspectratio="f"/>
                <v:textbox>
                  <w:txbxContent>
                    <w:p>
                      <w:pPr>
                        <w:spacing w:line="4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专家委员会成员：</w:t>
                      </w:r>
                    </w:p>
                    <w:p>
                      <w:pPr>
                        <w:spacing w:line="4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科学家、高校（科研院所）、企业专家人才</w:t>
                      </w:r>
                    </w:p>
                  </w:txbxContent>
                </v:textbox>
              </v:rect>
            </w:pict>
          </mc:Fallback>
        </mc:AlternateContent>
      </w:r>
    </w:p>
    <w:p>
      <w:pPr>
        <w:ind w:firstLine="704"/>
        <w:rPr>
          <w:rFonts w:ascii="Times New Roman" w:hAnsi="Times New Roman" w:eastAsia="仿宋" w:cs="Times New Roman"/>
          <w:sz w:val="32"/>
          <w:szCs w:val="32"/>
        </w:rPr>
      </w:pPr>
      <w:r>
        <w:rPr>
          <w:rFonts w:ascii="Times New Roman" w:hAnsi="Times New Roman" w:eastAsia="仿宋" w:cs="Times New Roman"/>
          <w:sz w:val="32"/>
          <w:szCs w:val="32"/>
        </w:rPr>
        <mc:AlternateContent>
          <mc:Choice Requires="wps">
            <w:drawing>
              <wp:anchor distT="0" distB="0" distL="113665" distR="113665" simplePos="0" relativeHeight="251659264" behindDoc="1" locked="0" layoutInCell="1" allowOverlap="1">
                <wp:simplePos x="0" y="0"/>
                <wp:positionH relativeFrom="column">
                  <wp:posOffset>2909570</wp:posOffset>
                </wp:positionH>
                <wp:positionV relativeFrom="paragraph">
                  <wp:posOffset>115570</wp:posOffset>
                </wp:positionV>
                <wp:extent cx="1349375" cy="635"/>
                <wp:effectExtent l="0" t="0" r="0" b="0"/>
                <wp:wrapNone/>
                <wp:docPr id="19" name="直接连接符 8"/>
                <wp:cNvGraphicFramePr/>
                <a:graphic xmlns:a="http://schemas.openxmlformats.org/drawingml/2006/main">
                  <a:graphicData uri="http://schemas.microsoft.com/office/word/2010/wordprocessingShape">
                    <wps:wsp>
                      <wps:cNvCnPr/>
                      <wps:spPr>
                        <a:xfrm>
                          <a:off x="0" y="0"/>
                          <a:ext cx="1349375" cy="952"/>
                        </a:xfrm>
                        <a:prstGeom prst="line">
                          <a:avLst/>
                        </a:prstGeom>
                        <a:noFill/>
                        <a:ln w="12700"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line id="直接连接符 8" o:spid="_x0000_s1026" o:spt="20" style="position:absolute;left:0pt;margin-left:229.1pt;margin-top:9.1pt;height:0.05pt;width:106.25pt;z-index:-251657216;mso-width-relative:page;mso-height-relative:page;" filled="f" stroked="t" coordsize="21600,21600" o:gfxdata="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D5EMKW2AAAAAkBAAAPAAAAAAAAAAEAIAAAADgAAABkcnMvZG93&#10;bnJldi54bWxQSwECFAAUAAAACACHTuJAJzmX+CMCAAAqBAAADgAAAAAAAAABACAAAAA9AQAAZHJz&#10;L2Uyb0RvYy54bWxQSwUGAAAAAAYABgBZAQAA0gUAAAAA&#10;">
                <v:fill on="f" focussize="0,0"/>
                <v:stroke weight="1pt" color="#000000" joinstyle="miter"/>
                <v:imagedata o:title=""/>
                <o:lock v:ext="edit" aspectratio="f"/>
              </v:line>
            </w:pict>
          </mc:Fallback>
        </mc:AlternateContent>
      </w:r>
    </w:p>
    <w:p>
      <w:pPr>
        <w:ind w:firstLine="704"/>
        <w:rPr>
          <w:rFonts w:ascii="Times New Roman" w:hAnsi="Times New Roman" w:eastAsia="仿宋" w:cs="Times New Roman"/>
          <w:sz w:val="32"/>
          <w:szCs w:val="32"/>
        </w:rPr>
      </w:pPr>
    </w:p>
    <w:p>
      <w:pPr>
        <w:ind w:firstLine="704"/>
        <w:rPr>
          <w:rFonts w:ascii="Times New Roman" w:hAnsi="Times New Roman" w:eastAsia="仿宋" w:cs="Times New Roman"/>
          <w:sz w:val="32"/>
          <w:szCs w:val="32"/>
        </w:rPr>
      </w:pPr>
      <w:r>
        <w:rPr>
          <w:rFonts w:ascii="Times New Roman" w:hAnsi="Times New Roman" w:eastAsia="仿宋" w:cs="Times New Roman"/>
          <w:sz w:val="32"/>
          <w:szCs w:val="32"/>
        </w:rPr>
        <mc:AlternateContent>
          <mc:Choice Requires="wps">
            <w:drawing>
              <wp:anchor distT="0" distB="0" distL="113665" distR="113665" simplePos="0" relativeHeight="251659264" behindDoc="1" locked="0" layoutInCell="1" allowOverlap="1">
                <wp:simplePos x="0" y="0"/>
                <wp:positionH relativeFrom="column">
                  <wp:posOffset>1899920</wp:posOffset>
                </wp:positionH>
                <wp:positionV relativeFrom="paragraph">
                  <wp:posOffset>353060</wp:posOffset>
                </wp:positionV>
                <wp:extent cx="635" cy="876300"/>
                <wp:effectExtent l="0" t="0" r="0" b="0"/>
                <wp:wrapNone/>
                <wp:docPr id="21" name="直接连接符 12"/>
                <wp:cNvGraphicFramePr/>
                <a:graphic xmlns:a="http://schemas.openxmlformats.org/drawingml/2006/main">
                  <a:graphicData uri="http://schemas.microsoft.com/office/word/2010/wordprocessingShape">
                    <wps:wsp>
                      <wps:cNvCnPr/>
                      <wps:spPr>
                        <a:xfrm flipH="1" flipV="1">
                          <a:off x="0" y="0"/>
                          <a:ext cx="952" cy="876300"/>
                        </a:xfrm>
                        <a:prstGeom prst="line">
                          <a:avLst/>
                        </a:prstGeom>
                        <a:noFill/>
                        <a:ln w="12700"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line id="直接连接符 12" o:spid="_x0000_s1026" o:spt="20" style="position:absolute;left:0pt;flip:x y;margin-left:149.6pt;margin-top:27.8pt;height:69pt;width:0.05pt;z-index:-251657216;mso-width-relative:page;mso-height-relative:page;" filled="f" stroked="t" coordsize="21600,21600" o:gfxdata="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WAAAAZHJzL1BLAQIUABQAAAAIAIdO4kD5LY0H2gAAAAoBAAAPAAAAAAAAAAEA&#10;IAAAADgAAABkcnMvZG93bnJldi54bWxQSwECFAAUAAAACACHTuJAhCPwPDACAAA+BAAADgAAAAAA&#10;AAABACAAAAA/AQAAZHJzL2Uyb0RvYy54bWxQSwUGAAAAAAYABgBZAQAA4QUAAAAA&#10;">
                <v:fill on="f" focussize="0,0"/>
                <v:stroke weight="1pt" color="#000000" joinstyle="miter"/>
                <v:imagedata o:title=""/>
                <o:lock v:ext="edit" aspectratio="f"/>
              </v:line>
            </w:pict>
          </mc:Fallback>
        </mc:AlternateContent>
      </w:r>
      <w:r>
        <w:rPr>
          <w:rFonts w:ascii="Times New Roman" w:hAnsi="Times New Roman" w:eastAsia="仿宋" w:cs="Times New Roman"/>
          <w:sz w:val="32"/>
          <w:szCs w:val="32"/>
        </w:rPr>
        <mc:AlternateContent>
          <mc:Choice Requires="wps">
            <w:drawing>
              <wp:anchor distT="0" distB="0" distL="113665" distR="113665" simplePos="0" relativeHeight="251659264" behindDoc="0" locked="0" layoutInCell="1" allowOverlap="1">
                <wp:simplePos x="0" y="0"/>
                <wp:positionH relativeFrom="column">
                  <wp:posOffset>488315</wp:posOffset>
                </wp:positionH>
                <wp:positionV relativeFrom="paragraph">
                  <wp:posOffset>55880</wp:posOffset>
                </wp:positionV>
                <wp:extent cx="4815205" cy="535305"/>
                <wp:effectExtent l="0" t="0" r="0" b="0"/>
                <wp:wrapNone/>
                <wp:docPr id="23" name="文本框 9"/>
                <wp:cNvGraphicFramePr/>
                <a:graphic xmlns:a="http://schemas.openxmlformats.org/drawingml/2006/main">
                  <a:graphicData uri="http://schemas.microsoft.com/office/word/2010/wordprocessingShape">
                    <wps:wsp>
                      <wps:cNvSpPr/>
                      <wps:spPr>
                        <a:xfrm>
                          <a:off x="0" y="0"/>
                          <a:ext cx="4815205" cy="535305"/>
                        </a:xfrm>
                        <a:prstGeom prst="rect">
                          <a:avLst/>
                        </a:prstGeom>
                        <a:solidFill>
                          <a:srgbClr val="FFFFFF"/>
                        </a:solidFill>
                        <a:ln w="6350" cap="flat" cmpd="sng">
                          <a:solidFill>
                            <a:srgbClr val="000000"/>
                          </a:solidFill>
                          <a:prstDash val="solid"/>
                          <a:miter/>
                        </a:ln>
                      </wps:spPr>
                      <wps:txbx>
                        <w:txbxContent>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主任由工信局（科技局）主要领导担任（兼）</w:t>
                            </w:r>
                          </w:p>
                        </w:txbxContent>
                      </wps:txbx>
                      <wps:bodyPr vert="horz" wrap="square" lIns="91440" tIns="45720" rIns="91440" bIns="45720" anchor="t" anchorCtr="0" upright="1">
                        <a:noAutofit/>
                      </wps:bodyPr>
                    </wps:wsp>
                  </a:graphicData>
                </a:graphic>
              </wp:anchor>
            </w:drawing>
          </mc:Choice>
          <mc:Fallback>
            <w:pict>
              <v:rect id="文本框 9" o:spid="_x0000_s1026" o:spt="1" style="position:absolute;left:0pt;margin-left:38.45pt;margin-top:4.4pt;height:42.15pt;width:379.15pt;z-index:251659264;mso-width-relative:page;mso-height-relative:page;" fillcolor="#FFFFFF" filled="t" stroked="t" coordsize="21600,21600" o:gfxdata="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D2/zAfWAAAABwEAAA8AAAAAAAAAAQAgAAAAOAAAAGRycy9k&#10;b3ducmV2LnhtbFBLAQIUABQAAAAIAIdO4kDslL3yJwIAAFoEAAAOAAAAAAAAAAEAIAAAADsBAABk&#10;cnMvZTJvRG9jLnhtbFBLBQYAAAAABgAGAFkBAADUBQAAAAA=&#10;">
                <v:fill on="t" focussize="0,0"/>
                <v:stroke weight="0.5pt" color="#000000" joinstyle="miter"/>
                <v:imagedata o:title=""/>
                <o:lock v:ext="edit" aspectratio="f"/>
                <v:textbox>
                  <w:txbxContent>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主任由工信局（科技局）主要领导担任（兼）</w:t>
                      </w:r>
                    </w:p>
                  </w:txbxContent>
                </v:textbox>
              </v:rect>
            </w:pict>
          </mc:Fallback>
        </mc:AlternateContent>
      </w:r>
      <w:r>
        <w:rPr>
          <w:rFonts w:ascii="Times New Roman" w:hAnsi="Times New Roman" w:eastAsia="仿宋" w:cs="Times New Roman"/>
          <w:sz w:val="32"/>
          <w:szCs w:val="32"/>
        </w:rPr>
        <mc:AlternateContent>
          <mc:Choice Requires="wps">
            <w:drawing>
              <wp:anchor distT="0" distB="0" distL="113665" distR="113665" simplePos="0" relativeHeight="251659264" behindDoc="1" locked="0" layoutInCell="1" allowOverlap="1">
                <wp:simplePos x="0" y="0"/>
                <wp:positionH relativeFrom="column">
                  <wp:posOffset>4911725</wp:posOffset>
                </wp:positionH>
                <wp:positionV relativeFrom="paragraph">
                  <wp:posOffset>312420</wp:posOffset>
                </wp:positionV>
                <wp:extent cx="635" cy="1174115"/>
                <wp:effectExtent l="0" t="0" r="0" b="0"/>
                <wp:wrapNone/>
                <wp:docPr id="26" name="直接连接符 10"/>
                <wp:cNvGraphicFramePr/>
                <a:graphic xmlns:a="http://schemas.openxmlformats.org/drawingml/2006/main">
                  <a:graphicData uri="http://schemas.microsoft.com/office/word/2010/wordprocessingShape">
                    <wps:wsp>
                      <wps:cNvCnPr/>
                      <wps:spPr>
                        <a:xfrm flipH="1" flipV="1">
                          <a:off x="0" y="0"/>
                          <a:ext cx="952" cy="1174114"/>
                        </a:xfrm>
                        <a:prstGeom prst="line">
                          <a:avLst/>
                        </a:prstGeom>
                        <a:noFill/>
                        <a:ln w="12700"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line id="直接连接符 10" o:spid="_x0000_s1026" o:spt="20" style="position:absolute;left:0pt;flip:x y;margin-left:386.75pt;margin-top:24.6pt;height:92.45pt;width:0.05pt;z-index:-251657216;mso-width-relative:page;mso-height-relative:page;" filled="f" stroked="t" coordsize="21600,21600" o:gfxdata="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xZlJgtsAAAAKAQAADwAAAAAAAAABACAA&#10;AAA4AAAAZHJzL2Rvd25yZXYueG1sUEsBAhQAFAAAAAgAh07iQJwYhrMtAgAAPwQAAA4AAAAAAAAA&#10;AQAgAAAAQAEAAGRycy9lMm9Eb2MueG1sUEsFBgAAAAAGAAYAWQEAAN8FAAAAAA==&#10;">
                <v:fill on="f" focussize="0,0"/>
                <v:stroke weight="1pt" color="#000000" joinstyle="miter"/>
                <v:imagedata o:title=""/>
                <o:lock v:ext="edit" aspectratio="f"/>
              </v:line>
            </w:pict>
          </mc:Fallback>
        </mc:AlternateContent>
      </w:r>
    </w:p>
    <w:p>
      <w:pPr>
        <w:ind w:firstLine="704"/>
        <w:rPr>
          <w:rFonts w:ascii="Times New Roman" w:hAnsi="Times New Roman" w:eastAsia="仿宋" w:cs="Times New Roman"/>
          <w:sz w:val="32"/>
          <w:szCs w:val="32"/>
        </w:rPr>
      </w:pPr>
    </w:p>
    <w:p>
      <w:pPr>
        <w:ind w:firstLine="704"/>
        <w:rPr>
          <w:rFonts w:ascii="Times New Roman" w:hAnsi="Times New Roman" w:eastAsia="仿宋" w:cs="Times New Roman"/>
          <w:sz w:val="32"/>
          <w:szCs w:val="32"/>
        </w:rPr>
      </w:pPr>
    </w:p>
    <w:p>
      <w:pPr>
        <w:ind w:firstLine="704"/>
        <w:rPr>
          <w:rFonts w:ascii="Times New Roman" w:hAnsi="Times New Roman" w:eastAsia="仿宋" w:cs="Times New Roman"/>
          <w:sz w:val="32"/>
          <w:szCs w:val="32"/>
        </w:rPr>
      </w:pPr>
      <w:r>
        <w:rPr>
          <w:rFonts w:ascii="Times New Roman" w:hAnsi="Times New Roman" w:eastAsia="仿宋" w:cs="Times New Roman"/>
          <w:sz w:val="32"/>
          <w:szCs w:val="32"/>
        </w:rPr>
        <mc:AlternateContent>
          <mc:Choice Requires="wps">
            <w:drawing>
              <wp:anchor distT="0" distB="0" distL="113665" distR="113665" simplePos="0" relativeHeight="251659264" behindDoc="0" locked="0" layoutInCell="1" allowOverlap="1">
                <wp:simplePos x="0" y="0"/>
                <wp:positionH relativeFrom="column">
                  <wp:posOffset>-31115</wp:posOffset>
                </wp:positionH>
                <wp:positionV relativeFrom="paragraph">
                  <wp:posOffset>34290</wp:posOffset>
                </wp:positionV>
                <wp:extent cx="3618230" cy="8890"/>
                <wp:effectExtent l="0" t="0" r="0" b="0"/>
                <wp:wrapNone/>
                <wp:docPr id="28" name="直接连接符 13"/>
                <wp:cNvGraphicFramePr/>
                <a:graphic xmlns:a="http://schemas.openxmlformats.org/drawingml/2006/main">
                  <a:graphicData uri="http://schemas.microsoft.com/office/word/2010/wordprocessingShape">
                    <wps:wsp>
                      <wps:cNvCnPr/>
                      <wps:spPr>
                        <a:xfrm rot="21600000" flipV="1">
                          <a:off x="0" y="0"/>
                          <a:ext cx="3618230" cy="8889"/>
                        </a:xfrm>
                        <a:prstGeom prst="line">
                          <a:avLst/>
                        </a:prstGeom>
                        <a:noFill/>
                        <a:ln w="952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line id="直接连接符 13" o:spid="_x0000_s1026" o:spt="20" style="position:absolute;left:0pt;flip:y;margin-left:-2.45pt;margin-top:2.7pt;height:0.7pt;width:284.9pt;z-index:251659264;mso-width-relative:page;mso-height-relative:page;" filled="f" stroked="t" coordsize="21600,21600" o:gfxdata="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FgAAAGRycy9QSwECFAAUAAAACACHTuJA3lXgmNYAAAAGAQAADwAAAAAAAAAB&#10;ACAAAAA4AAAAZHJzL2Rvd25yZXYueG1sUEsBAhQAFAAAAAgAh07iQEuqgNg1AgAARAQAAA4AAAAA&#10;AAAAAQAgAAAAOwEAAGRycy9lMm9Eb2MueG1sUEsFBgAAAAAGAAYAWQEAAOIFAAAAAA==&#10;">
                <v:fill on="f" focussize="0,0"/>
                <v:stroke color="#000000" joinstyle="miter"/>
                <v:imagedata o:title=""/>
                <o:lock v:ext="edit" aspectratio="f"/>
              </v:line>
            </w:pict>
          </mc:Fallback>
        </mc:AlternateContent>
      </w:r>
      <w:r>
        <w:rPr>
          <w:rFonts w:ascii="Times New Roman" w:hAnsi="Times New Roman" w:eastAsia="仿宋" w:cs="Times New Roman"/>
          <w:sz w:val="32"/>
          <w:szCs w:val="32"/>
        </w:rPr>
        <mc:AlternateContent>
          <mc:Choice Requires="wps">
            <w:drawing>
              <wp:anchor distT="0" distB="0" distL="113665" distR="113665" simplePos="0" relativeHeight="251659264" behindDoc="0" locked="0" layoutInCell="1" allowOverlap="1">
                <wp:simplePos x="0" y="0"/>
                <wp:positionH relativeFrom="column">
                  <wp:posOffset>3579495</wp:posOffset>
                </wp:positionH>
                <wp:positionV relativeFrom="paragraph">
                  <wp:posOffset>42545</wp:posOffset>
                </wp:positionV>
                <wp:extent cx="10160" cy="575310"/>
                <wp:effectExtent l="0" t="0" r="0" b="0"/>
                <wp:wrapNone/>
                <wp:docPr id="30" name="直接连接符 14"/>
                <wp:cNvGraphicFramePr/>
                <a:graphic xmlns:a="http://schemas.openxmlformats.org/drawingml/2006/main">
                  <a:graphicData uri="http://schemas.microsoft.com/office/word/2010/wordprocessingShape">
                    <wps:wsp>
                      <wps:cNvCnPr/>
                      <wps:spPr>
                        <a:xfrm flipH="1" flipV="1">
                          <a:off x="0" y="0"/>
                          <a:ext cx="10159" cy="575309"/>
                        </a:xfrm>
                        <a:prstGeom prst="line">
                          <a:avLst/>
                        </a:prstGeom>
                        <a:noFill/>
                        <a:ln w="12700"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line id="直接连接符 14" o:spid="_x0000_s1026" o:spt="20" style="position:absolute;left:0pt;flip:x y;margin-left:281.85pt;margin-top:3.35pt;height:45.3pt;width:0.8pt;z-index:251659264;mso-width-relative:page;mso-height-relative:page;" filled="f" stroked="t" coordsize="21600,21600" o:gfxdata="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WAAAAZHJzL1BLAQIUABQAAAAIAIdO4kBKmYk+2gAAAAgBAAAPAAAAAAAAAAEA&#10;IAAAADgAAABkcnMvZG93bnJldi54bWxQSwECFAAUAAAACACHTuJAqw0DEzACAABABAAADgAAAAAA&#10;AAABACAAAAA/AQAAZHJzL2Uyb0RvYy54bWxQSwUGAAAAAAYABgBZAQAA4QUAAAAA&#10;">
                <v:fill on="f" focussize="0,0"/>
                <v:stroke weight="1pt" color="#000000" joinstyle="miter"/>
                <v:imagedata o:title=""/>
                <o:lock v:ext="edit" aspectratio="f"/>
              </v:line>
            </w:pict>
          </mc:Fallback>
        </mc:AlternateContent>
      </w:r>
      <w:r>
        <w:rPr>
          <w:rFonts w:ascii="Times New Roman" w:hAnsi="Times New Roman" w:eastAsia="仿宋" w:cs="Times New Roman"/>
          <w:sz w:val="32"/>
          <w:szCs w:val="32"/>
        </w:rPr>
        <mc:AlternateContent>
          <mc:Choice Requires="wps">
            <w:drawing>
              <wp:anchor distT="0" distB="0" distL="113665" distR="113665" simplePos="0" relativeHeight="251659264" behindDoc="0" locked="0" layoutInCell="1" allowOverlap="1">
                <wp:simplePos x="0" y="0"/>
                <wp:positionH relativeFrom="column">
                  <wp:posOffset>2397125</wp:posOffset>
                </wp:positionH>
                <wp:positionV relativeFrom="paragraph">
                  <wp:posOffset>36830</wp:posOffset>
                </wp:positionV>
                <wp:extent cx="635" cy="563880"/>
                <wp:effectExtent l="0" t="0" r="0" b="0"/>
                <wp:wrapNone/>
                <wp:docPr id="32" name="直接连接符 15"/>
                <wp:cNvGraphicFramePr/>
                <a:graphic xmlns:a="http://schemas.openxmlformats.org/drawingml/2006/main">
                  <a:graphicData uri="http://schemas.microsoft.com/office/word/2010/wordprocessingShape">
                    <wps:wsp>
                      <wps:cNvCnPr/>
                      <wps:spPr>
                        <a:xfrm flipH="1" flipV="1">
                          <a:off x="0" y="0"/>
                          <a:ext cx="952" cy="563880"/>
                        </a:xfrm>
                        <a:prstGeom prst="line">
                          <a:avLst/>
                        </a:prstGeom>
                        <a:noFill/>
                        <a:ln w="12700"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line id="直接连接符 15" o:spid="_x0000_s1026" o:spt="20" style="position:absolute;left:0pt;flip:x y;margin-left:188.75pt;margin-top:2.9pt;height:44.4pt;width:0.05pt;z-index:251659264;mso-width-relative:page;mso-height-relative:page;" filled="f" stroked="t" coordsize="21600,21600" o:gfxdata="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C6W7WHYAAAACAEAAA8AAAAAAAAAAQAg&#10;AAAAOAAAAGRycy9kb3ducmV2LnhtbFBLAQIUABQAAAAIAIdO4kAorsxXMQIAAD4EAAAOAAAAAAAA&#10;AAEAIAAAAD0BAABkcnMvZTJvRG9jLnhtbFBLBQYAAAAABgAGAFkBAADgBQAAAAA=&#10;">
                <v:fill on="f" focussize="0,0"/>
                <v:stroke weight="1pt" color="#000000" joinstyle="miter"/>
                <v:imagedata o:title=""/>
                <o:lock v:ext="edit" aspectratio="f"/>
              </v:line>
            </w:pict>
          </mc:Fallback>
        </mc:AlternateContent>
      </w:r>
      <w:r>
        <w:rPr>
          <w:rFonts w:ascii="Times New Roman" w:hAnsi="Times New Roman" w:eastAsia="仿宋" w:cs="Times New Roman"/>
          <w:sz w:val="32"/>
          <w:szCs w:val="32"/>
        </w:rPr>
        <mc:AlternateContent>
          <mc:Choice Requires="wps">
            <w:drawing>
              <wp:anchor distT="0" distB="0" distL="113665" distR="113665" simplePos="0" relativeHeight="251659264" behindDoc="0" locked="0" layoutInCell="1" allowOverlap="1">
                <wp:simplePos x="0" y="0"/>
                <wp:positionH relativeFrom="column">
                  <wp:posOffset>1172210</wp:posOffset>
                </wp:positionH>
                <wp:positionV relativeFrom="paragraph">
                  <wp:posOffset>41275</wp:posOffset>
                </wp:positionV>
                <wp:extent cx="635" cy="550545"/>
                <wp:effectExtent l="0" t="0" r="0" b="0"/>
                <wp:wrapNone/>
                <wp:docPr id="34" name="直接连接符 16"/>
                <wp:cNvGraphicFramePr/>
                <a:graphic xmlns:a="http://schemas.openxmlformats.org/drawingml/2006/main">
                  <a:graphicData uri="http://schemas.microsoft.com/office/word/2010/wordprocessingShape">
                    <wps:wsp>
                      <wps:cNvCnPr/>
                      <wps:spPr>
                        <a:xfrm flipH="1" flipV="1">
                          <a:off x="0" y="0"/>
                          <a:ext cx="952" cy="550544"/>
                        </a:xfrm>
                        <a:prstGeom prst="line">
                          <a:avLst/>
                        </a:prstGeom>
                        <a:noFill/>
                        <a:ln w="12700"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line id="直接连接符 16" o:spid="_x0000_s1026" o:spt="20" style="position:absolute;left:0pt;flip:x y;margin-left:92.3pt;margin-top:3.25pt;height:43.35pt;width:0.05pt;z-index:251659264;mso-width-relative:page;mso-height-relative:page;" filled="f" stroked="t" coordsize="21600,21600" o:gfxdata="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DbJMC7ZAAAACAEAAA8AAAAAAAAAAQAg&#10;AAAAOAAAAGRycy9kb3ducmV2LnhtbFBLAQIUABQAAAAIAIdO4kBJqnKIMAIAAD4EAAAOAAAAAAAA&#10;AAEAIAAAAD4BAABkcnMvZTJvRG9jLnhtbFBLBQYAAAAABgAGAFkBAADgBQAAAAA=&#10;">
                <v:fill on="f" focussize="0,0"/>
                <v:stroke weight="1pt" color="#000000" joinstyle="miter"/>
                <v:imagedata o:title=""/>
                <o:lock v:ext="edit" aspectratio="f"/>
              </v:line>
            </w:pict>
          </mc:Fallback>
        </mc:AlternateContent>
      </w:r>
      <w:r>
        <w:rPr>
          <w:rFonts w:ascii="Times New Roman" w:hAnsi="Times New Roman" w:eastAsia="仿宋" w:cs="Times New Roman"/>
          <w:sz w:val="32"/>
          <w:szCs w:val="32"/>
        </w:rPr>
        <mc:AlternateContent>
          <mc:Choice Requires="wps">
            <w:drawing>
              <wp:anchor distT="0" distB="0" distL="113665" distR="113665" simplePos="0" relativeHeight="251659264" behindDoc="0" locked="0" layoutInCell="1" allowOverlap="1">
                <wp:simplePos x="0" y="0"/>
                <wp:positionH relativeFrom="column">
                  <wp:posOffset>-31115</wp:posOffset>
                </wp:positionH>
                <wp:positionV relativeFrom="paragraph">
                  <wp:posOffset>47625</wp:posOffset>
                </wp:positionV>
                <wp:extent cx="635" cy="611505"/>
                <wp:effectExtent l="0" t="0" r="0" b="0"/>
                <wp:wrapNone/>
                <wp:docPr id="36" name="直接连接符 17"/>
                <wp:cNvGraphicFramePr/>
                <a:graphic xmlns:a="http://schemas.openxmlformats.org/drawingml/2006/main">
                  <a:graphicData uri="http://schemas.microsoft.com/office/word/2010/wordprocessingShape">
                    <wps:wsp>
                      <wps:cNvCnPr/>
                      <wps:spPr>
                        <a:xfrm flipH="1" flipV="1">
                          <a:off x="0" y="0"/>
                          <a:ext cx="952" cy="611505"/>
                        </a:xfrm>
                        <a:prstGeom prst="line">
                          <a:avLst/>
                        </a:prstGeom>
                        <a:noFill/>
                        <a:ln w="12700"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line id="直接连接符 17" o:spid="_x0000_s1026" o:spt="20" style="position:absolute;left:0pt;flip:x y;margin-left:-2.45pt;margin-top:3.75pt;height:48.15pt;width:0.05pt;z-index:251659264;mso-width-relative:page;mso-height-relative:page;" filled="f" stroked="t" coordsize="21600,21600" o:gfxdata="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Xb7KF9gAAAAHAQAADwAAAAAAAAABACAA&#10;AAA4AAAAZHJzL2Rvd25yZXYueG1sUEsBAhQAFAAAAAgAh07iQI0l7O0wAgAAPgQAAA4AAAAAAAAA&#10;AQAgAAAAPQEAAGRycy9lMm9Eb2MueG1sUEsFBgAAAAAGAAYAWQEAAN8FAAAAAA==&#10;">
                <v:fill on="f" focussize="0,0"/>
                <v:stroke weight="1pt" color="#000000" joinstyle="miter"/>
                <v:imagedata o:title=""/>
                <o:lock v:ext="edit" aspectratio="f"/>
              </v:line>
            </w:pict>
          </mc:Fallback>
        </mc:AlternateContent>
      </w:r>
      <w:r>
        <w:rPr>
          <w:rFonts w:ascii="Times New Roman" w:hAnsi="Times New Roman" w:eastAsia="仿宋" w:cs="Times New Roman"/>
          <w:sz w:val="32"/>
          <w:szCs w:val="32"/>
        </w:rPr>
        <mc:AlternateContent>
          <mc:Choice Requires="wps">
            <w:drawing>
              <wp:anchor distT="0" distB="0" distL="113665" distR="113665" simplePos="0" relativeHeight="251659264" behindDoc="0" locked="0" layoutInCell="1" allowOverlap="1">
                <wp:simplePos x="0" y="0"/>
                <wp:positionH relativeFrom="column">
                  <wp:posOffset>4212590</wp:posOffset>
                </wp:positionH>
                <wp:positionV relativeFrom="paragraph">
                  <wp:posOffset>288925</wp:posOffset>
                </wp:positionV>
                <wp:extent cx="1461135" cy="906780"/>
                <wp:effectExtent l="0" t="0" r="0" b="0"/>
                <wp:wrapNone/>
                <wp:docPr id="38" name="文本框 18"/>
                <wp:cNvGraphicFramePr/>
                <a:graphic xmlns:a="http://schemas.openxmlformats.org/drawingml/2006/main">
                  <a:graphicData uri="http://schemas.microsoft.com/office/word/2010/wordprocessingShape">
                    <wps:wsp>
                      <wps:cNvSpPr/>
                      <wps:spPr>
                        <a:xfrm>
                          <a:off x="0" y="0"/>
                          <a:ext cx="1461135" cy="906780"/>
                        </a:xfrm>
                        <a:prstGeom prst="rect">
                          <a:avLst/>
                        </a:prstGeom>
                        <a:solidFill>
                          <a:srgbClr val="FFFFFF"/>
                        </a:solidFill>
                        <a:ln w="6350" cap="flat" cmpd="sng">
                          <a:solidFill>
                            <a:srgbClr val="000000"/>
                          </a:solidFill>
                          <a:prstDash val="solid"/>
                          <a:miter/>
                        </a:ln>
                      </wps:spPr>
                      <wps:txbx>
                        <w:txbxContent>
                          <w:p>
                            <w:pPr>
                              <w:keepNext w:val="0"/>
                              <w:keepLines w:val="0"/>
                              <w:pageBreakBefore w:val="0"/>
                              <w:widowControl/>
                              <w:kinsoku/>
                              <w:wordWrap/>
                              <w:overflowPunct/>
                              <w:topLinePunct w:val="0"/>
                              <w:autoSpaceDE/>
                              <w:autoSpaceDN/>
                              <w:bidi w:val="0"/>
                              <w:adjustRightInd/>
                              <w:snapToGrid/>
                              <w:spacing w:line="560" w:lineRule="exact"/>
                              <w:jc w:val="center"/>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清流科技创新运营有限公司</w:t>
                            </w:r>
                          </w:p>
                        </w:txbxContent>
                      </wps:txbx>
                      <wps:bodyPr vert="horz" wrap="square" lIns="91440" tIns="45720" rIns="91440" bIns="45720" anchor="t" anchorCtr="0" upright="1">
                        <a:noAutofit/>
                      </wps:bodyPr>
                    </wps:wsp>
                  </a:graphicData>
                </a:graphic>
              </wp:anchor>
            </w:drawing>
          </mc:Choice>
          <mc:Fallback>
            <w:pict>
              <v:rect id="文本框 18" o:spid="_x0000_s1026" o:spt="1" style="position:absolute;left:0pt;margin-left:331.7pt;margin-top:22.75pt;height:71.4pt;width:115.05pt;z-index:251659264;mso-width-relative:page;mso-height-relative:page;" fillcolor="#FFFFFF" filled="t" stroked="t" coordsize="21600,21600" o:gfxdata="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BF2orDYAAAACgEAAA8AAAAAAAAAAQAgAAAAOAAA&#10;AGRycy9kb3ducmV2LnhtbFBLAQIUABQAAAAIAIdO4kBsPxnHKwIAAFsEAAAOAAAAAAAAAAEAIAAA&#10;AD0BAABkcnMvZTJvRG9jLnhtbFBLBQYAAAAABgAGAFkBAADaBQAAAAA=&#10;">
                <v:fill on="t" focussize="0,0"/>
                <v:stroke weight="0.5pt"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560" w:lineRule="exact"/>
                        <w:jc w:val="center"/>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清流科技创新运营有限公司</w:t>
                      </w:r>
                    </w:p>
                  </w:txbxContent>
                </v:textbox>
              </v:rect>
            </w:pict>
          </mc:Fallback>
        </mc:AlternateContent>
      </w:r>
    </w:p>
    <w:p>
      <w:pPr>
        <w:ind w:firstLine="704"/>
        <w:rPr>
          <w:rFonts w:ascii="Times New Roman" w:hAnsi="Times New Roman" w:eastAsia="仿宋" w:cs="Times New Roman"/>
          <w:sz w:val="32"/>
          <w:szCs w:val="32"/>
        </w:rPr>
      </w:pPr>
      <w:r>
        <w:rPr>
          <w:rFonts w:ascii="Times New Roman" w:hAnsi="Times New Roman" w:eastAsia="仿宋" w:cs="Times New Roman"/>
          <w:sz w:val="32"/>
          <w:szCs w:val="32"/>
        </w:rPr>
        <mc:AlternateContent>
          <mc:Choice Requires="wps">
            <w:drawing>
              <wp:anchor distT="0" distB="0" distL="113665" distR="113665" simplePos="0" relativeHeight="251659264" behindDoc="0" locked="0" layoutInCell="1" allowOverlap="1">
                <wp:simplePos x="0" y="0"/>
                <wp:positionH relativeFrom="column">
                  <wp:posOffset>-587375</wp:posOffset>
                </wp:positionH>
                <wp:positionV relativeFrom="paragraph">
                  <wp:posOffset>210820</wp:posOffset>
                </wp:positionV>
                <wp:extent cx="1016635" cy="626745"/>
                <wp:effectExtent l="0" t="0" r="0" b="0"/>
                <wp:wrapNone/>
                <wp:docPr id="41" name="文本框 19"/>
                <wp:cNvGraphicFramePr/>
                <a:graphic xmlns:a="http://schemas.openxmlformats.org/drawingml/2006/main">
                  <a:graphicData uri="http://schemas.microsoft.com/office/word/2010/wordprocessingShape">
                    <wps:wsp>
                      <wps:cNvSpPr/>
                      <wps:spPr>
                        <a:xfrm>
                          <a:off x="0" y="0"/>
                          <a:ext cx="1016635" cy="626745"/>
                        </a:xfrm>
                        <a:prstGeom prst="rect">
                          <a:avLst/>
                        </a:prstGeom>
                        <a:solidFill>
                          <a:srgbClr val="FFFFFF"/>
                        </a:solidFill>
                        <a:ln w="9525" cap="flat" cmpd="sng">
                          <a:solidFill>
                            <a:srgbClr val="000000"/>
                          </a:solidFill>
                          <a:prstDash val="solid"/>
                          <a:miter/>
                        </a:ln>
                      </wps:spPr>
                      <wps:txbx>
                        <w:txbxContent>
                          <w:p>
                            <w:pPr>
                              <w:spacing w:line="4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行政</w:t>
                            </w:r>
                          </w:p>
                          <w:p>
                            <w:pPr>
                              <w:spacing w:line="400" w:lineRule="exact"/>
                              <w:jc w:val="center"/>
                              <w:rPr>
                                <w:rFonts w:ascii="仿宋_GB2312" w:hAnsi="仿宋_GB2312" w:eastAsia="仿宋_GB2312" w:cs="仿宋_GB2312"/>
                                <w:sz w:val="36"/>
                                <w:szCs w:val="36"/>
                              </w:rPr>
                            </w:pPr>
                            <w:r>
                              <w:rPr>
                                <w:rFonts w:hint="eastAsia" w:ascii="仿宋_GB2312" w:hAnsi="仿宋_GB2312" w:eastAsia="仿宋_GB2312" w:cs="仿宋_GB2312"/>
                                <w:sz w:val="32"/>
                                <w:szCs w:val="32"/>
                              </w:rPr>
                              <w:t>综合部</w:t>
                            </w:r>
                          </w:p>
                          <w:p>
                            <w:pPr>
                              <w:jc w:val="center"/>
                              <w:rPr>
                                <w:rFonts w:ascii="仿宋_GB2312" w:hAnsi="仿宋_GB2312" w:eastAsia="仿宋_GB2312" w:cs="仿宋_GB2312"/>
                                <w:sz w:val="32"/>
                                <w:szCs w:val="32"/>
                              </w:rPr>
                            </w:pPr>
                          </w:p>
                        </w:txbxContent>
                      </wps:txbx>
                      <wps:bodyPr vert="horz" wrap="square" lIns="91440" tIns="45720" rIns="91440" bIns="45720" anchor="t" anchorCtr="0" upright="1">
                        <a:noAutofit/>
                      </wps:bodyPr>
                    </wps:wsp>
                  </a:graphicData>
                </a:graphic>
              </wp:anchor>
            </w:drawing>
          </mc:Choice>
          <mc:Fallback>
            <w:pict>
              <v:rect id="文本框 19" o:spid="_x0000_s1026" o:spt="1" style="position:absolute;left:0pt;margin-left:-46.25pt;margin-top:16.6pt;height:49.35pt;width:80.05pt;z-index:251659264;mso-width-relative:page;mso-height-relative:page;" fillcolor="#FFFFFF" filled="t" stroked="t" coordsize="21600,21600" o:gfxdata="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C4xfwk1wAAAAkBAAAPAAAAAAAAAAEAIAAAADgAAABkcnMv&#10;ZG93bnJldi54bWxQSwECFAAUAAAACACHTuJABWNIWicCAABbBAAADgAAAAAAAAABACAAAAA8AQAA&#10;ZHJzL2Uyb0RvYy54bWxQSwUGAAAAAAYABgBZAQAA1QUAAAAA&#10;">
                <v:fill on="t" focussize="0,0"/>
                <v:stroke color="#000000" joinstyle="miter"/>
                <v:imagedata o:title=""/>
                <o:lock v:ext="edit" aspectratio="f"/>
                <v:textbox>
                  <w:txbxContent>
                    <w:p>
                      <w:pPr>
                        <w:spacing w:line="4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行政</w:t>
                      </w:r>
                    </w:p>
                    <w:p>
                      <w:pPr>
                        <w:spacing w:line="400" w:lineRule="exact"/>
                        <w:jc w:val="center"/>
                        <w:rPr>
                          <w:rFonts w:ascii="仿宋_GB2312" w:hAnsi="仿宋_GB2312" w:eastAsia="仿宋_GB2312" w:cs="仿宋_GB2312"/>
                          <w:sz w:val="36"/>
                          <w:szCs w:val="36"/>
                        </w:rPr>
                      </w:pPr>
                      <w:r>
                        <w:rPr>
                          <w:rFonts w:hint="eastAsia" w:ascii="仿宋_GB2312" w:hAnsi="仿宋_GB2312" w:eastAsia="仿宋_GB2312" w:cs="仿宋_GB2312"/>
                          <w:sz w:val="32"/>
                          <w:szCs w:val="32"/>
                        </w:rPr>
                        <w:t>综合部</w:t>
                      </w:r>
                    </w:p>
                    <w:p>
                      <w:pPr>
                        <w:jc w:val="center"/>
                        <w:rPr>
                          <w:rFonts w:ascii="仿宋_GB2312" w:hAnsi="仿宋_GB2312" w:eastAsia="仿宋_GB2312" w:cs="仿宋_GB2312"/>
                          <w:sz w:val="32"/>
                          <w:szCs w:val="32"/>
                        </w:rPr>
                      </w:pPr>
                    </w:p>
                  </w:txbxContent>
                </v:textbox>
              </v:rect>
            </w:pict>
          </mc:Fallback>
        </mc:AlternateContent>
      </w:r>
      <w:r>
        <w:rPr>
          <w:rFonts w:ascii="Times New Roman" w:hAnsi="Times New Roman" w:eastAsia="仿宋" w:cs="Times New Roman"/>
          <w:sz w:val="32"/>
          <w:szCs w:val="32"/>
        </w:rPr>
        <mc:AlternateContent>
          <mc:Choice Requires="wps">
            <w:drawing>
              <wp:anchor distT="0" distB="0" distL="113665" distR="113665" simplePos="0" relativeHeight="251659264" behindDoc="0" locked="0" layoutInCell="1" allowOverlap="1">
                <wp:simplePos x="0" y="0"/>
                <wp:positionH relativeFrom="column">
                  <wp:posOffset>3075305</wp:posOffset>
                </wp:positionH>
                <wp:positionV relativeFrom="paragraph">
                  <wp:posOffset>207010</wp:posOffset>
                </wp:positionV>
                <wp:extent cx="1016635" cy="626745"/>
                <wp:effectExtent l="0" t="0" r="0" b="0"/>
                <wp:wrapNone/>
                <wp:docPr id="44" name="文本框 20"/>
                <wp:cNvGraphicFramePr/>
                <a:graphic xmlns:a="http://schemas.openxmlformats.org/drawingml/2006/main">
                  <a:graphicData uri="http://schemas.microsoft.com/office/word/2010/wordprocessingShape">
                    <wps:wsp>
                      <wps:cNvSpPr/>
                      <wps:spPr>
                        <a:xfrm>
                          <a:off x="0" y="0"/>
                          <a:ext cx="1016634" cy="626745"/>
                        </a:xfrm>
                        <a:prstGeom prst="rect">
                          <a:avLst/>
                        </a:prstGeom>
                        <a:solidFill>
                          <a:srgbClr val="FFFFFF"/>
                        </a:solidFill>
                        <a:ln w="9525" cap="flat" cmpd="sng">
                          <a:solidFill>
                            <a:srgbClr val="000000"/>
                          </a:solidFill>
                          <a:prstDash val="solid"/>
                          <a:miter/>
                        </a:ln>
                      </wps:spPr>
                      <wps:txbx>
                        <w:txbxContent>
                          <w:p>
                            <w:pPr>
                              <w:spacing w:line="4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科研</w:t>
                            </w:r>
                          </w:p>
                          <w:p>
                            <w:pPr>
                              <w:spacing w:line="400" w:lineRule="exact"/>
                              <w:jc w:val="center"/>
                              <w:rPr>
                                <w:rFonts w:ascii="仿宋_GB2312" w:hAnsi="仿宋_GB2312" w:eastAsia="仿宋_GB2312" w:cs="仿宋_GB2312"/>
                                <w:sz w:val="36"/>
                                <w:szCs w:val="36"/>
                              </w:rPr>
                            </w:pPr>
                            <w:r>
                              <w:rPr>
                                <w:rFonts w:hint="eastAsia" w:ascii="仿宋_GB2312" w:hAnsi="仿宋_GB2312" w:eastAsia="仿宋_GB2312" w:cs="仿宋_GB2312"/>
                                <w:sz w:val="32"/>
                                <w:szCs w:val="32"/>
                              </w:rPr>
                              <w:t>发展部</w:t>
                            </w:r>
                          </w:p>
                          <w:p>
                            <w:pPr>
                              <w:spacing w:line="400" w:lineRule="exact"/>
                              <w:jc w:val="center"/>
                              <w:rPr>
                                <w:rFonts w:ascii="仿宋_GB2312" w:hAnsi="仿宋_GB2312" w:eastAsia="仿宋_GB2312" w:cs="仿宋_GB2312"/>
                                <w:sz w:val="36"/>
                                <w:szCs w:val="36"/>
                              </w:rPr>
                            </w:pPr>
                          </w:p>
                          <w:p>
                            <w:pPr>
                              <w:jc w:val="center"/>
                              <w:rPr>
                                <w:rFonts w:ascii="仿宋_GB2312" w:hAnsi="仿宋_GB2312" w:eastAsia="仿宋_GB2312" w:cs="仿宋_GB2312"/>
                                <w:sz w:val="32"/>
                                <w:szCs w:val="32"/>
                              </w:rPr>
                            </w:pPr>
                          </w:p>
                        </w:txbxContent>
                      </wps:txbx>
                      <wps:bodyPr vert="horz" wrap="square" lIns="91440" tIns="45720" rIns="91440" bIns="45720" anchor="t" anchorCtr="0" upright="1">
                        <a:noAutofit/>
                      </wps:bodyPr>
                    </wps:wsp>
                  </a:graphicData>
                </a:graphic>
              </wp:anchor>
            </w:drawing>
          </mc:Choice>
          <mc:Fallback>
            <w:pict>
              <v:rect id="文本框 20" o:spid="_x0000_s1026" o:spt="1" style="position:absolute;left:0pt;margin-left:242.15pt;margin-top:16.3pt;height:49.35pt;width:80.05pt;z-index:251659264;mso-width-relative:page;mso-height-relative:page;" fillcolor="#FFFFFF" filled="t" stroked="t" coordsize="21600,21600" o:gfxdata="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FKjWG9gAAAAKAQAADwAAAAAAAAABACAAAAA4AAAAZHJz&#10;L2Rvd25yZXYueG1sUEsBAhQAFAAAAAgAh07iQHog/fknAgAAWwQAAA4AAAAAAAAAAQAgAAAAPQEA&#10;AGRycy9lMm9Eb2MueG1sUEsFBgAAAAAGAAYAWQEAANYFAAAAAA==&#10;">
                <v:fill on="t" focussize="0,0"/>
                <v:stroke color="#000000" joinstyle="miter"/>
                <v:imagedata o:title=""/>
                <o:lock v:ext="edit" aspectratio="f"/>
                <v:textbox>
                  <w:txbxContent>
                    <w:p>
                      <w:pPr>
                        <w:spacing w:line="4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科研</w:t>
                      </w:r>
                    </w:p>
                    <w:p>
                      <w:pPr>
                        <w:spacing w:line="400" w:lineRule="exact"/>
                        <w:jc w:val="center"/>
                        <w:rPr>
                          <w:rFonts w:ascii="仿宋_GB2312" w:hAnsi="仿宋_GB2312" w:eastAsia="仿宋_GB2312" w:cs="仿宋_GB2312"/>
                          <w:sz w:val="36"/>
                          <w:szCs w:val="36"/>
                        </w:rPr>
                      </w:pPr>
                      <w:r>
                        <w:rPr>
                          <w:rFonts w:hint="eastAsia" w:ascii="仿宋_GB2312" w:hAnsi="仿宋_GB2312" w:eastAsia="仿宋_GB2312" w:cs="仿宋_GB2312"/>
                          <w:sz w:val="32"/>
                          <w:szCs w:val="32"/>
                        </w:rPr>
                        <w:t>发展部</w:t>
                      </w:r>
                    </w:p>
                    <w:p>
                      <w:pPr>
                        <w:spacing w:line="400" w:lineRule="exact"/>
                        <w:jc w:val="center"/>
                        <w:rPr>
                          <w:rFonts w:ascii="仿宋_GB2312" w:hAnsi="仿宋_GB2312" w:eastAsia="仿宋_GB2312" w:cs="仿宋_GB2312"/>
                          <w:sz w:val="36"/>
                          <w:szCs w:val="36"/>
                        </w:rPr>
                      </w:pPr>
                    </w:p>
                    <w:p>
                      <w:pPr>
                        <w:jc w:val="center"/>
                        <w:rPr>
                          <w:rFonts w:ascii="仿宋_GB2312" w:hAnsi="仿宋_GB2312" w:eastAsia="仿宋_GB2312" w:cs="仿宋_GB2312"/>
                          <w:sz w:val="32"/>
                          <w:szCs w:val="32"/>
                        </w:rPr>
                      </w:pPr>
                    </w:p>
                  </w:txbxContent>
                </v:textbox>
              </v:rect>
            </w:pict>
          </mc:Fallback>
        </mc:AlternateContent>
      </w:r>
      <w:r>
        <w:rPr>
          <w:rFonts w:ascii="Times New Roman" w:hAnsi="Times New Roman" w:eastAsia="仿宋" w:cs="Times New Roman"/>
          <w:sz w:val="32"/>
          <w:szCs w:val="32"/>
        </w:rPr>
        <mc:AlternateContent>
          <mc:Choice Requires="wps">
            <w:drawing>
              <wp:anchor distT="0" distB="0" distL="113665" distR="113665" simplePos="0" relativeHeight="251659264" behindDoc="0" locked="0" layoutInCell="1" allowOverlap="1">
                <wp:simplePos x="0" y="0"/>
                <wp:positionH relativeFrom="column">
                  <wp:posOffset>1876425</wp:posOffset>
                </wp:positionH>
                <wp:positionV relativeFrom="paragraph">
                  <wp:posOffset>208915</wp:posOffset>
                </wp:positionV>
                <wp:extent cx="1016635" cy="626745"/>
                <wp:effectExtent l="0" t="0" r="0" b="0"/>
                <wp:wrapNone/>
                <wp:docPr id="47" name="文本框 21"/>
                <wp:cNvGraphicFramePr/>
                <a:graphic xmlns:a="http://schemas.openxmlformats.org/drawingml/2006/main">
                  <a:graphicData uri="http://schemas.microsoft.com/office/word/2010/wordprocessingShape">
                    <wps:wsp>
                      <wps:cNvSpPr/>
                      <wps:spPr>
                        <a:xfrm>
                          <a:off x="0" y="0"/>
                          <a:ext cx="1016635" cy="626745"/>
                        </a:xfrm>
                        <a:prstGeom prst="rect">
                          <a:avLst/>
                        </a:prstGeom>
                        <a:solidFill>
                          <a:srgbClr val="FFFFFF"/>
                        </a:solidFill>
                        <a:ln w="9525" cap="flat" cmpd="sng">
                          <a:solidFill>
                            <a:srgbClr val="000000"/>
                          </a:solidFill>
                          <a:prstDash val="solid"/>
                          <a:miter/>
                        </a:ln>
                      </wps:spPr>
                      <wps:txbx>
                        <w:txbxContent>
                          <w:p>
                            <w:pPr>
                              <w:spacing w:line="4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资产</w:t>
                            </w:r>
                          </w:p>
                          <w:p>
                            <w:pPr>
                              <w:spacing w:line="4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财务部</w:t>
                            </w:r>
                          </w:p>
                          <w:p>
                            <w:pPr>
                              <w:jc w:val="center"/>
                              <w:rPr>
                                <w:rFonts w:ascii="仿宋_GB2312" w:hAnsi="仿宋_GB2312" w:eastAsia="仿宋_GB2312" w:cs="仿宋_GB2312"/>
                                <w:sz w:val="32"/>
                                <w:szCs w:val="32"/>
                              </w:rPr>
                            </w:pPr>
                          </w:p>
                        </w:txbxContent>
                      </wps:txbx>
                      <wps:bodyPr vert="horz" wrap="square" lIns="91440" tIns="45720" rIns="91440" bIns="45720" anchor="t" anchorCtr="0" upright="1">
                        <a:noAutofit/>
                      </wps:bodyPr>
                    </wps:wsp>
                  </a:graphicData>
                </a:graphic>
              </wp:anchor>
            </w:drawing>
          </mc:Choice>
          <mc:Fallback>
            <w:pict>
              <v:rect id="文本框 21" o:spid="_x0000_s1026" o:spt="1" style="position:absolute;left:0pt;margin-left:147.75pt;margin-top:16.45pt;height:49.35pt;width:80.05pt;z-index:251659264;mso-width-relative:page;mso-height-relative:page;" fillcolor="#FFFFFF" filled="t" stroked="t" coordsize="21600,21600" o:gfxdata="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r/eJaNgAAAAKAQAADwAAAAAAAAABACAAAAA4AAAAZHJz&#10;L2Rvd25yZXYueG1sUEsBAhQAFAAAAAgAh07iQJknI3MnAgAAWwQAAA4AAAAAAAAAAQAgAAAAPQEA&#10;AGRycy9lMm9Eb2MueG1sUEsFBgAAAAAGAAYAWQEAANYFAAAAAA==&#10;">
                <v:fill on="t" focussize="0,0"/>
                <v:stroke color="#000000" joinstyle="miter"/>
                <v:imagedata o:title=""/>
                <o:lock v:ext="edit" aspectratio="f"/>
                <v:textbox>
                  <w:txbxContent>
                    <w:p>
                      <w:pPr>
                        <w:spacing w:line="4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资产</w:t>
                      </w:r>
                    </w:p>
                    <w:p>
                      <w:pPr>
                        <w:spacing w:line="4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财务部</w:t>
                      </w:r>
                    </w:p>
                    <w:p>
                      <w:pPr>
                        <w:jc w:val="center"/>
                        <w:rPr>
                          <w:rFonts w:ascii="仿宋_GB2312" w:hAnsi="仿宋_GB2312" w:eastAsia="仿宋_GB2312" w:cs="仿宋_GB2312"/>
                          <w:sz w:val="32"/>
                          <w:szCs w:val="32"/>
                        </w:rPr>
                      </w:pPr>
                    </w:p>
                  </w:txbxContent>
                </v:textbox>
              </v:rect>
            </w:pict>
          </mc:Fallback>
        </mc:AlternateContent>
      </w:r>
      <w:r>
        <w:rPr>
          <w:rFonts w:ascii="Times New Roman" w:hAnsi="Times New Roman" w:eastAsia="仿宋" w:cs="Times New Roman"/>
          <w:sz w:val="32"/>
          <w:szCs w:val="32"/>
        </w:rPr>
        <mc:AlternateContent>
          <mc:Choice Requires="wps">
            <w:drawing>
              <wp:anchor distT="0" distB="0" distL="113665" distR="113665" simplePos="0" relativeHeight="251659264" behindDoc="0" locked="0" layoutInCell="1" allowOverlap="1">
                <wp:simplePos x="0" y="0"/>
                <wp:positionH relativeFrom="column">
                  <wp:posOffset>685800</wp:posOffset>
                </wp:positionH>
                <wp:positionV relativeFrom="paragraph">
                  <wp:posOffset>207645</wp:posOffset>
                </wp:positionV>
                <wp:extent cx="1016635" cy="626745"/>
                <wp:effectExtent l="0" t="0" r="0" b="0"/>
                <wp:wrapNone/>
                <wp:docPr id="50" name="文本框 22"/>
                <wp:cNvGraphicFramePr/>
                <a:graphic xmlns:a="http://schemas.openxmlformats.org/drawingml/2006/main">
                  <a:graphicData uri="http://schemas.microsoft.com/office/word/2010/wordprocessingShape">
                    <wps:wsp>
                      <wps:cNvSpPr/>
                      <wps:spPr>
                        <a:xfrm>
                          <a:off x="0" y="0"/>
                          <a:ext cx="1016634" cy="626745"/>
                        </a:xfrm>
                        <a:prstGeom prst="rect">
                          <a:avLst/>
                        </a:prstGeom>
                        <a:solidFill>
                          <a:srgbClr val="FFFFFF"/>
                        </a:solidFill>
                        <a:ln w="9525" cap="flat" cmpd="sng">
                          <a:solidFill>
                            <a:srgbClr val="000000"/>
                          </a:solidFill>
                          <a:prstDash val="solid"/>
                          <a:miter/>
                        </a:ln>
                      </wps:spPr>
                      <wps:txbx>
                        <w:txbxContent>
                          <w:p>
                            <w:pPr>
                              <w:spacing w:line="4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合作</w:t>
                            </w:r>
                          </w:p>
                          <w:p>
                            <w:pPr>
                              <w:spacing w:line="400" w:lineRule="exact"/>
                              <w:jc w:val="center"/>
                              <w:rPr>
                                <w:rFonts w:ascii="仿宋_GB2312" w:hAnsi="仿宋_GB2312" w:eastAsia="仿宋_GB2312" w:cs="仿宋_GB2312"/>
                                <w:sz w:val="36"/>
                                <w:szCs w:val="36"/>
                              </w:rPr>
                            </w:pPr>
                            <w:r>
                              <w:rPr>
                                <w:rFonts w:hint="eastAsia" w:ascii="仿宋_GB2312" w:hAnsi="仿宋_GB2312" w:eastAsia="仿宋_GB2312" w:cs="仿宋_GB2312"/>
                                <w:sz w:val="32"/>
                                <w:szCs w:val="32"/>
                              </w:rPr>
                              <w:t>交流部</w:t>
                            </w:r>
                          </w:p>
                          <w:p>
                            <w:pPr>
                              <w:jc w:val="center"/>
                              <w:rPr>
                                <w:rFonts w:ascii="仿宋_GB2312" w:hAnsi="仿宋_GB2312" w:eastAsia="仿宋_GB2312" w:cs="仿宋_GB2312"/>
                                <w:sz w:val="32"/>
                                <w:szCs w:val="32"/>
                              </w:rPr>
                            </w:pPr>
                          </w:p>
                        </w:txbxContent>
                      </wps:txbx>
                      <wps:bodyPr vert="horz" wrap="square" lIns="91440" tIns="45720" rIns="91440" bIns="45720" anchor="t" anchorCtr="0" upright="1">
                        <a:noAutofit/>
                      </wps:bodyPr>
                    </wps:wsp>
                  </a:graphicData>
                </a:graphic>
              </wp:anchor>
            </w:drawing>
          </mc:Choice>
          <mc:Fallback>
            <w:pict>
              <v:rect id="文本框 22" o:spid="_x0000_s1026" o:spt="1" style="position:absolute;left:0pt;margin-left:54pt;margin-top:16.35pt;height:49.35pt;width:80.05pt;z-index:251659264;mso-width-relative:page;mso-height-relative:page;" fillcolor="#FFFFFF" filled="t" stroked="t" coordsize="21600,21600" o:gfxdata="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ijH4CdcAAAAKAQAADwAAAAAAAAABACAAAAA4AAAAZHJz&#10;L2Rvd25yZXYueG1sUEsBAhQAFAAAAAgAh07iQB6BSAMoAgAAWwQAAA4AAAAAAAAAAQAgAAAAPAEA&#10;AGRycy9lMm9Eb2MueG1sUEsFBgAAAAAGAAYAWQEAANYFAAAAAA==&#10;">
                <v:fill on="t" focussize="0,0"/>
                <v:stroke color="#000000" joinstyle="miter"/>
                <v:imagedata o:title=""/>
                <o:lock v:ext="edit" aspectratio="f"/>
                <v:textbox>
                  <w:txbxContent>
                    <w:p>
                      <w:pPr>
                        <w:spacing w:line="4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合作</w:t>
                      </w:r>
                    </w:p>
                    <w:p>
                      <w:pPr>
                        <w:spacing w:line="400" w:lineRule="exact"/>
                        <w:jc w:val="center"/>
                        <w:rPr>
                          <w:rFonts w:ascii="仿宋_GB2312" w:hAnsi="仿宋_GB2312" w:eastAsia="仿宋_GB2312" w:cs="仿宋_GB2312"/>
                          <w:sz w:val="36"/>
                          <w:szCs w:val="36"/>
                        </w:rPr>
                      </w:pPr>
                      <w:r>
                        <w:rPr>
                          <w:rFonts w:hint="eastAsia" w:ascii="仿宋_GB2312" w:hAnsi="仿宋_GB2312" w:eastAsia="仿宋_GB2312" w:cs="仿宋_GB2312"/>
                          <w:sz w:val="32"/>
                          <w:szCs w:val="32"/>
                        </w:rPr>
                        <w:t>交流部</w:t>
                      </w:r>
                    </w:p>
                    <w:p>
                      <w:pPr>
                        <w:jc w:val="center"/>
                        <w:rPr>
                          <w:rFonts w:ascii="仿宋_GB2312" w:hAnsi="仿宋_GB2312" w:eastAsia="仿宋_GB2312" w:cs="仿宋_GB2312"/>
                          <w:sz w:val="32"/>
                          <w:szCs w:val="32"/>
                        </w:rPr>
                      </w:pPr>
                    </w:p>
                  </w:txbxContent>
                </v:textbox>
              </v:rect>
            </w:pict>
          </mc:Fallback>
        </mc:AlternateContent>
      </w:r>
    </w:p>
    <w:p>
      <w:pPr>
        <w:rPr>
          <w:rFonts w:ascii="Times New Roman" w:hAnsi="Times New Roman" w:eastAsia="黑体" w:cs="Times New Roman"/>
          <w:sz w:val="32"/>
          <w:szCs w:val="32"/>
        </w:rPr>
      </w:pPr>
    </w:p>
    <w:tbl>
      <w:tblPr>
        <w:tblStyle w:val="13"/>
        <w:tblW w:w="8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19"/>
        <w:gridCol w:w="5133"/>
        <w:gridCol w:w="18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8443" w:type="dxa"/>
            <w:gridSpan w:val="3"/>
            <w:tcBorders>
              <w:top w:val="nil"/>
              <w:left w:val="nil"/>
              <w:bottom w:val="nil"/>
              <w:right w:val="nil"/>
            </w:tcBorders>
            <w:noWrap/>
            <w:vAlign w:val="center"/>
          </w:tcPr>
          <w:p>
            <w:pPr>
              <w:rPr>
                <w:rFonts w:ascii="Times New Roman" w:hAnsi="Times New Roman" w:eastAsia="仿宋" w:cs="Times New Roman"/>
                <w:sz w:val="32"/>
                <w:szCs w:val="32"/>
              </w:rPr>
            </w:pPr>
            <w:r>
              <w:rPr>
                <w:rFonts w:hint="eastAsia" w:ascii="Times New Roman" w:hAnsi="Times New Roman" w:eastAsia="黑体" w:cs="黑体"/>
                <w:sz w:val="32"/>
                <w:szCs w:val="32"/>
              </w:rPr>
              <w:t>附件2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8443" w:type="dxa"/>
            <w:gridSpan w:val="3"/>
            <w:tcBorders>
              <w:top w:val="nil"/>
              <w:left w:val="nil"/>
              <w:bottom w:val="nil"/>
              <w:right w:val="nil"/>
            </w:tcBorders>
            <w:noWrap/>
            <w:vAlign w:val="center"/>
          </w:tcPr>
          <w:p>
            <w:pPr>
              <w:jc w:val="center"/>
              <w:rPr>
                <w:rFonts w:ascii="Times New Roman" w:hAnsi="Times New Roman" w:eastAsia="仿宋" w:cs="Times New Roman"/>
                <w:sz w:val="32"/>
                <w:szCs w:val="32"/>
              </w:rPr>
            </w:pPr>
            <w:r>
              <w:rPr>
                <w:rFonts w:ascii="Times New Roman" w:hAnsi="Times New Roman" w:eastAsia="方正小标宋简体" w:cs="Times New Roman"/>
                <w:sz w:val="44"/>
                <w:szCs w:val="44"/>
              </w:rPr>
              <w:t>创新中心经费测算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8443" w:type="dxa"/>
            <w:gridSpan w:val="3"/>
            <w:tcBorders>
              <w:top w:val="nil"/>
              <w:left w:val="nil"/>
              <w:bottom w:val="single" w:color="auto" w:sz="4" w:space="0"/>
              <w:right w:val="nil"/>
            </w:tcBorders>
            <w:noWrap/>
            <w:vAlign w:val="center"/>
          </w:tcPr>
          <w:p>
            <w:pPr>
              <w:ind w:firstLine="6354" w:firstLineChars="2118"/>
              <w:rPr>
                <w:rFonts w:ascii="Times New Roman" w:hAnsi="Times New Roman" w:eastAsia="仿宋" w:cs="Times New Roman"/>
                <w:sz w:val="32"/>
                <w:szCs w:val="32"/>
              </w:rPr>
            </w:pPr>
            <w:r>
              <w:rPr>
                <w:rFonts w:ascii="Times New Roman" w:hAnsi="Times New Roman" w:eastAsia="仿宋_GB2312" w:cs="Times New Roman"/>
                <w:sz w:val="30"/>
                <w:szCs w:val="3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19"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黑体" w:cs="Times New Roman"/>
                <w:sz w:val="32"/>
                <w:szCs w:val="32"/>
              </w:rPr>
            </w:pPr>
            <w:r>
              <w:rPr>
                <w:rFonts w:ascii="Times New Roman" w:hAnsi="Times New Roman" w:eastAsia="黑体" w:cs="Times New Roman"/>
                <w:sz w:val="32"/>
                <w:szCs w:val="32"/>
              </w:rPr>
              <w:t>序号</w:t>
            </w:r>
          </w:p>
        </w:tc>
        <w:tc>
          <w:tcPr>
            <w:tcW w:w="5133"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黑体" w:cs="Times New Roman"/>
                <w:sz w:val="32"/>
                <w:szCs w:val="32"/>
              </w:rPr>
            </w:pPr>
            <w:r>
              <w:rPr>
                <w:rFonts w:ascii="Times New Roman" w:hAnsi="Times New Roman" w:eastAsia="黑体" w:cs="Times New Roman"/>
                <w:sz w:val="32"/>
                <w:szCs w:val="32"/>
              </w:rPr>
              <w:t>项目</w:t>
            </w:r>
          </w:p>
        </w:tc>
        <w:tc>
          <w:tcPr>
            <w:tcW w:w="1891"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黑体" w:cs="Times New Roman"/>
                <w:sz w:val="32"/>
                <w:szCs w:val="32"/>
              </w:rPr>
            </w:pPr>
            <w:r>
              <w:rPr>
                <w:rFonts w:ascii="Times New Roman" w:hAnsi="Times New Roman" w:eastAsia="黑体" w:cs="Times New Roman"/>
                <w:sz w:val="32"/>
                <w:szCs w:val="32"/>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19"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w:t>
            </w:r>
          </w:p>
        </w:tc>
        <w:tc>
          <w:tcPr>
            <w:tcW w:w="5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科研项目配套、投资</w:t>
            </w:r>
          </w:p>
        </w:tc>
        <w:tc>
          <w:tcPr>
            <w:tcW w:w="189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19"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w:t>
            </w:r>
          </w:p>
        </w:tc>
        <w:tc>
          <w:tcPr>
            <w:tcW w:w="5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科研基地、设施</w:t>
            </w:r>
          </w:p>
        </w:tc>
        <w:tc>
          <w:tcPr>
            <w:tcW w:w="189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19"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w:t>
            </w:r>
          </w:p>
        </w:tc>
        <w:tc>
          <w:tcPr>
            <w:tcW w:w="5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政策补助、奖励</w:t>
            </w:r>
          </w:p>
        </w:tc>
        <w:tc>
          <w:tcPr>
            <w:tcW w:w="189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19"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w:t>
            </w:r>
          </w:p>
        </w:tc>
        <w:tc>
          <w:tcPr>
            <w:tcW w:w="5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工作经费</w:t>
            </w:r>
          </w:p>
        </w:tc>
        <w:tc>
          <w:tcPr>
            <w:tcW w:w="189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552" w:type="dxa"/>
            <w:gridSpan w:val="2"/>
            <w:tcBorders>
              <w:top w:val="single" w:color="auto" w:sz="4" w:space="0"/>
              <w:left w:val="single" w:color="auto" w:sz="4" w:space="0"/>
              <w:bottom w:val="single" w:color="auto" w:sz="4" w:space="0"/>
              <w:right w:val="single" w:color="auto" w:sz="4" w:space="0"/>
            </w:tcBorders>
            <w:noWrap/>
            <w:vAlign w:val="center"/>
          </w:tcPr>
          <w:p>
            <w:pPr>
              <w:ind w:firstLine="704"/>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合计</w:t>
            </w:r>
          </w:p>
        </w:tc>
        <w:tc>
          <w:tcPr>
            <w:tcW w:w="189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1800</w:t>
            </w:r>
          </w:p>
        </w:tc>
      </w:tr>
    </w:tbl>
    <w:p>
      <w:pPr>
        <w:ind w:firstLine="704"/>
        <w:rPr>
          <w:rFonts w:ascii="Times New Roman" w:hAnsi="Times New Roman" w:eastAsia="仿宋" w:cs="Times New Roman"/>
          <w:sz w:val="32"/>
          <w:szCs w:val="32"/>
        </w:rPr>
      </w:pPr>
    </w:p>
    <w:p>
      <w:pPr>
        <w:ind w:firstLine="704"/>
        <w:rPr>
          <w:rFonts w:ascii="Times New Roman" w:hAnsi="Times New Roman" w:eastAsia="仿宋" w:cs="Times New Roman"/>
          <w:sz w:val="32"/>
          <w:szCs w:val="32"/>
        </w:rPr>
      </w:pPr>
    </w:p>
    <w:p>
      <w:pPr>
        <w:ind w:firstLine="704"/>
        <w:rPr>
          <w:rFonts w:ascii="Times New Roman" w:hAnsi="Times New Roman" w:eastAsia="仿宋" w:cs="Times New Roman"/>
          <w:sz w:val="32"/>
          <w:szCs w:val="32"/>
        </w:rPr>
      </w:pPr>
    </w:p>
    <w:p>
      <w:pPr>
        <w:ind w:firstLine="704"/>
        <w:rPr>
          <w:rFonts w:ascii="Times New Roman" w:hAnsi="Times New Roman" w:eastAsia="仿宋" w:cs="Times New Roman"/>
          <w:sz w:val="32"/>
          <w:szCs w:val="32"/>
        </w:rPr>
      </w:pPr>
    </w:p>
    <w:p>
      <w:pPr>
        <w:ind w:firstLine="704"/>
        <w:rPr>
          <w:rFonts w:ascii="Times New Roman" w:hAnsi="Times New Roman" w:eastAsia="仿宋" w:cs="Times New Roman"/>
          <w:sz w:val="32"/>
          <w:szCs w:val="32"/>
        </w:rPr>
      </w:pPr>
    </w:p>
    <w:p>
      <w:pPr>
        <w:ind w:firstLine="704"/>
        <w:rPr>
          <w:rFonts w:ascii="Times New Roman" w:hAnsi="Times New Roman" w:eastAsia="仿宋" w:cs="Times New Roman"/>
          <w:sz w:val="32"/>
          <w:szCs w:val="32"/>
        </w:rPr>
      </w:pPr>
    </w:p>
    <w:p>
      <w:pPr>
        <w:ind w:firstLine="704"/>
        <w:rPr>
          <w:rFonts w:ascii="Times New Roman" w:hAnsi="Times New Roman" w:eastAsia="仿宋" w:cs="Times New Roman"/>
          <w:sz w:val="32"/>
          <w:szCs w:val="32"/>
        </w:rPr>
      </w:pPr>
    </w:p>
    <w:p>
      <w:pPr>
        <w:ind w:firstLine="704"/>
        <w:rPr>
          <w:rFonts w:ascii="Times New Roman" w:hAnsi="Times New Roman" w:eastAsia="仿宋" w:cs="Times New Roman"/>
          <w:sz w:val="32"/>
          <w:szCs w:val="32"/>
        </w:rPr>
      </w:pPr>
    </w:p>
    <w:p>
      <w:pPr>
        <w:ind w:firstLine="704"/>
        <w:rPr>
          <w:rFonts w:ascii="Times New Roman" w:hAnsi="Times New Roman" w:eastAsia="仿宋" w:cs="Times New Roman"/>
          <w:sz w:val="32"/>
          <w:szCs w:val="32"/>
        </w:rPr>
      </w:pPr>
    </w:p>
    <w:p>
      <w:pPr>
        <w:ind w:firstLine="704"/>
        <w:rPr>
          <w:rFonts w:ascii="Times New Roman" w:hAnsi="Times New Roman" w:eastAsia="仿宋" w:cs="Times New Roman"/>
          <w:sz w:val="32"/>
          <w:szCs w:val="32"/>
        </w:rPr>
      </w:pPr>
    </w:p>
    <w:p>
      <w:pPr>
        <w:widowControl w:val="0"/>
        <w:spacing w:line="560" w:lineRule="exact"/>
        <w:textAlignment w:val="auto"/>
        <w:rPr>
          <w:rFonts w:ascii="Times New Roman" w:hAnsi="Times New Roman" w:eastAsia="黑体" w:cs="Times New Roman"/>
          <w:sz w:val="32"/>
          <w:szCs w:val="32"/>
        </w:rPr>
        <w:sectPr>
          <w:pgSz w:w="11906" w:h="16838"/>
          <w:pgMar w:top="1474" w:right="1474" w:bottom="1474" w:left="1474" w:header="851" w:footer="992" w:gutter="0"/>
          <w:pgNumType w:fmt="numberInDash"/>
          <w:cols w:space="720" w:num="1"/>
          <w:docGrid w:type="lines" w:linePitch="312" w:charSpace="0"/>
        </w:sectPr>
      </w:pPr>
    </w:p>
    <w:p>
      <w:pPr>
        <w:rPr>
          <w:rFonts w:hint="eastAsia" w:ascii="Times New Roman" w:hAnsi="Times New Roman" w:eastAsia="黑体" w:cs="黑体"/>
          <w:sz w:val="32"/>
          <w:szCs w:val="32"/>
        </w:rPr>
      </w:pPr>
      <w:r>
        <w:rPr>
          <w:rFonts w:hint="eastAsia" w:ascii="Times New Roman" w:hAnsi="Times New Roman" w:eastAsia="黑体" w:cs="黑体"/>
          <w:sz w:val="32"/>
          <w:szCs w:val="32"/>
        </w:rPr>
        <w:t>附件3</w:t>
      </w:r>
    </w:p>
    <w:p>
      <w:pPr>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创新中心建设任务分解表</w:t>
      </w:r>
    </w:p>
    <w:p>
      <w:pPr>
        <w:pStyle w:val="9"/>
        <w:spacing w:line="400" w:lineRule="exact"/>
        <w:ind w:left="12080" w:hanging="12080" w:hangingChars="3775"/>
        <w:rPr>
          <w:rFonts w:ascii="Times New Roman" w:hAnsi="Times New Roman" w:eastAsia="仿宋_GB2312" w:cs="Times New Roman"/>
          <w:bCs/>
          <w:sz w:val="30"/>
          <w:szCs w:val="30"/>
        </w:rPr>
      </w:pPr>
      <w:r>
        <w:rPr>
          <w:rFonts w:ascii="Times New Roman" w:hAnsi="Times New Roman" w:eastAsia="仿宋" w:cs="Times New Roman"/>
          <w:sz w:val="32"/>
          <w:szCs w:val="32"/>
        </w:rPr>
        <w:t xml:space="preserve">                                                </w:t>
      </w:r>
      <w:r>
        <w:rPr>
          <w:rFonts w:ascii="Times New Roman" w:hAnsi="Times New Roman" w:eastAsia="仿宋" w:cs="Times New Roman"/>
          <w:bCs/>
          <w:sz w:val="32"/>
          <w:szCs w:val="32"/>
        </w:rPr>
        <w:t xml:space="preserve">                         </w:t>
      </w:r>
    </w:p>
    <w:tbl>
      <w:tblPr>
        <w:tblStyle w:val="13"/>
        <w:tblW w:w="15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631"/>
        <w:gridCol w:w="5113"/>
        <w:gridCol w:w="2028"/>
        <w:gridCol w:w="1705"/>
        <w:gridCol w:w="2808"/>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blHeader/>
          <w:jc w:val="center"/>
        </w:trPr>
        <w:tc>
          <w:tcPr>
            <w:tcW w:w="863" w:type="dxa"/>
            <w:vAlign w:val="center"/>
          </w:tcPr>
          <w:p>
            <w:pPr>
              <w:widowControl w:val="0"/>
              <w:spacing w:line="400" w:lineRule="exact"/>
              <w:jc w:val="center"/>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序号</w:t>
            </w:r>
          </w:p>
        </w:tc>
        <w:tc>
          <w:tcPr>
            <w:tcW w:w="1631" w:type="dxa"/>
            <w:vAlign w:val="center"/>
          </w:tcPr>
          <w:p>
            <w:pPr>
              <w:widowControl w:val="0"/>
              <w:spacing w:line="400" w:lineRule="exact"/>
              <w:jc w:val="center"/>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内容</w:t>
            </w:r>
          </w:p>
        </w:tc>
        <w:tc>
          <w:tcPr>
            <w:tcW w:w="5113" w:type="dxa"/>
            <w:vAlign w:val="center"/>
          </w:tcPr>
          <w:p>
            <w:pPr>
              <w:widowControl w:val="0"/>
              <w:spacing w:line="400" w:lineRule="exact"/>
              <w:jc w:val="center"/>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具体要求</w:t>
            </w:r>
          </w:p>
        </w:tc>
        <w:tc>
          <w:tcPr>
            <w:tcW w:w="2028" w:type="dxa"/>
            <w:vAlign w:val="center"/>
          </w:tcPr>
          <w:p>
            <w:pPr>
              <w:widowControl w:val="0"/>
              <w:spacing w:line="400" w:lineRule="exact"/>
              <w:jc w:val="center"/>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完成时间</w:t>
            </w:r>
          </w:p>
        </w:tc>
        <w:tc>
          <w:tcPr>
            <w:tcW w:w="1705" w:type="dxa"/>
            <w:vAlign w:val="center"/>
          </w:tcPr>
          <w:p>
            <w:pPr>
              <w:widowControl w:val="0"/>
              <w:spacing w:line="400" w:lineRule="exact"/>
              <w:jc w:val="center"/>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牵头单位</w:t>
            </w:r>
          </w:p>
        </w:tc>
        <w:tc>
          <w:tcPr>
            <w:tcW w:w="2808" w:type="dxa"/>
            <w:vAlign w:val="center"/>
          </w:tcPr>
          <w:p>
            <w:pPr>
              <w:widowControl w:val="0"/>
              <w:spacing w:line="400" w:lineRule="exact"/>
              <w:jc w:val="center"/>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责任单位</w:t>
            </w:r>
          </w:p>
        </w:tc>
        <w:tc>
          <w:tcPr>
            <w:tcW w:w="882" w:type="dxa"/>
            <w:vAlign w:val="center"/>
          </w:tcPr>
          <w:p>
            <w:pPr>
              <w:widowControl w:val="0"/>
              <w:spacing w:line="400" w:lineRule="exact"/>
              <w:jc w:val="center"/>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exact"/>
          <w:jc w:val="center"/>
        </w:trPr>
        <w:tc>
          <w:tcPr>
            <w:tcW w:w="863" w:type="dxa"/>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w:t>
            </w:r>
          </w:p>
        </w:tc>
        <w:tc>
          <w:tcPr>
            <w:tcW w:w="1631" w:type="dxa"/>
            <w:vMerge w:val="restart"/>
            <w:tcBorders>
              <w:top w:val="single" w:color="auto" w:sz="4" w:space="0"/>
              <w:left w:val="single" w:color="auto" w:sz="4" w:space="0"/>
              <w:right w:val="single" w:color="auto" w:sz="4" w:space="0"/>
            </w:tcBorders>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组建创新中心</w:t>
            </w:r>
          </w:p>
        </w:tc>
        <w:tc>
          <w:tcPr>
            <w:tcW w:w="5113" w:type="dxa"/>
            <w:tcBorders>
              <w:top w:val="single" w:color="auto" w:sz="4" w:space="0"/>
              <w:left w:val="single" w:color="auto" w:sz="4" w:space="0"/>
              <w:right w:val="single" w:color="auto" w:sz="4" w:space="0"/>
            </w:tcBorders>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注册登记创新中心、国有企业，召开成立大会</w:t>
            </w:r>
          </w:p>
        </w:tc>
        <w:tc>
          <w:tcPr>
            <w:tcW w:w="2028" w:type="dxa"/>
            <w:tcBorders>
              <w:top w:val="single" w:color="auto" w:sz="4" w:space="0"/>
              <w:left w:val="single" w:color="auto" w:sz="4" w:space="0"/>
              <w:right w:val="single" w:color="auto" w:sz="4" w:space="0"/>
            </w:tcBorders>
            <w:vAlign w:val="center"/>
          </w:tcPr>
          <w:p>
            <w:pPr>
              <w:widowControl w:val="0"/>
              <w:spacing w:line="400" w:lineRule="exact"/>
              <w:jc w:val="center"/>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val="en-US" w:eastAsia="zh-CN"/>
              </w:rPr>
              <w:t>9</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eastAsia="zh-CN"/>
              </w:rPr>
              <w:t>底</w:t>
            </w:r>
          </w:p>
        </w:tc>
        <w:tc>
          <w:tcPr>
            <w:tcW w:w="1705" w:type="dxa"/>
            <w:tcBorders>
              <w:top w:val="single" w:color="auto" w:sz="4" w:space="0"/>
              <w:left w:val="single" w:color="auto" w:sz="4" w:space="0"/>
              <w:right w:val="single" w:color="auto" w:sz="4" w:space="0"/>
            </w:tcBorders>
            <w:vAlign w:val="center"/>
          </w:tcPr>
          <w:p>
            <w:pPr>
              <w:widowControl w:val="0"/>
              <w:spacing w:line="400" w:lineRule="exact"/>
              <w:jc w:val="center"/>
              <w:textAlignment w:val="auto"/>
              <w:rPr>
                <w:rStyle w:val="20"/>
                <w:rFonts w:hint="eastAsia" w:ascii="Times New Roman" w:hAnsi="Times New Roman" w:eastAsia="仿宋_GB2312" w:cs="仿宋_GB2312"/>
                <w:bCs/>
                <w:sz w:val="32"/>
                <w:szCs w:val="32"/>
              </w:rPr>
            </w:pPr>
            <w:r>
              <w:rPr>
                <w:rFonts w:hint="eastAsia" w:ascii="Times New Roman" w:hAnsi="Times New Roman" w:eastAsia="仿宋_GB2312" w:cs="仿宋_GB2312"/>
                <w:sz w:val="32"/>
                <w:szCs w:val="32"/>
              </w:rPr>
              <w:t>工信局</w:t>
            </w:r>
          </w:p>
        </w:tc>
        <w:tc>
          <w:tcPr>
            <w:tcW w:w="2808" w:type="dxa"/>
            <w:tcBorders>
              <w:top w:val="single" w:color="auto" w:sz="4" w:space="0"/>
              <w:left w:val="single" w:color="auto" w:sz="4" w:space="0"/>
              <w:right w:val="single" w:color="auto" w:sz="4" w:space="0"/>
            </w:tcBorders>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组织部（</w:t>
            </w:r>
            <w:r>
              <w:rPr>
                <w:rFonts w:hint="eastAsia" w:ascii="Times New Roman" w:hAnsi="Times New Roman" w:eastAsia="仿宋_GB2312" w:cs="仿宋_GB2312"/>
                <w:sz w:val="32"/>
                <w:szCs w:val="32"/>
              </w:rPr>
              <w:t>编办</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、政府办、财政局、市监局、开发区</w:t>
            </w:r>
          </w:p>
        </w:tc>
        <w:tc>
          <w:tcPr>
            <w:tcW w:w="882" w:type="dxa"/>
            <w:vAlign w:val="center"/>
          </w:tcPr>
          <w:p>
            <w:pPr>
              <w:widowControl w:val="0"/>
              <w:spacing w:line="400" w:lineRule="exact"/>
              <w:jc w:val="center"/>
              <w:textAlignment w:val="auto"/>
              <w:rPr>
                <w:rFonts w:hint="eastAsia" w:ascii="Times New Roman" w:hAnsi="Times New Roman"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exact"/>
          <w:jc w:val="center"/>
        </w:trPr>
        <w:tc>
          <w:tcPr>
            <w:tcW w:w="863" w:type="dxa"/>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w:t>
            </w:r>
          </w:p>
        </w:tc>
        <w:tc>
          <w:tcPr>
            <w:tcW w:w="1631" w:type="dxa"/>
            <w:vMerge w:val="continue"/>
            <w:tcBorders>
              <w:top w:val="single" w:color="auto" w:sz="4" w:space="0"/>
              <w:left w:val="single" w:color="auto" w:sz="4" w:space="0"/>
              <w:right w:val="single" w:color="auto" w:sz="4" w:space="0"/>
            </w:tcBorders>
            <w:vAlign w:val="center"/>
          </w:tcPr>
          <w:p/>
        </w:tc>
        <w:tc>
          <w:tcPr>
            <w:tcW w:w="5113" w:type="dxa"/>
            <w:tcBorders>
              <w:top w:val="single" w:color="auto" w:sz="4" w:space="0"/>
              <w:left w:val="single" w:color="auto" w:sz="4" w:space="0"/>
              <w:right w:val="single" w:color="auto" w:sz="4" w:space="0"/>
            </w:tcBorders>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成立创新中心理事会、专家委员会</w:t>
            </w:r>
          </w:p>
        </w:tc>
        <w:tc>
          <w:tcPr>
            <w:tcW w:w="2028" w:type="dxa"/>
            <w:tcBorders>
              <w:top w:val="single" w:color="auto" w:sz="4" w:space="0"/>
              <w:left w:val="single" w:color="auto" w:sz="4" w:space="0"/>
              <w:right w:val="single" w:color="auto" w:sz="4" w:space="0"/>
            </w:tcBorders>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9</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eastAsia="zh-CN"/>
              </w:rPr>
              <w:t>底</w:t>
            </w:r>
          </w:p>
        </w:tc>
        <w:tc>
          <w:tcPr>
            <w:tcW w:w="1705" w:type="dxa"/>
            <w:tcBorders>
              <w:top w:val="single" w:color="auto" w:sz="4" w:space="0"/>
              <w:left w:val="single" w:color="auto" w:sz="4" w:space="0"/>
              <w:right w:val="single" w:color="auto" w:sz="4" w:space="0"/>
            </w:tcBorders>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人才办</w:t>
            </w:r>
          </w:p>
        </w:tc>
        <w:tc>
          <w:tcPr>
            <w:tcW w:w="2808" w:type="dxa"/>
            <w:tcBorders>
              <w:top w:val="single" w:color="auto" w:sz="4" w:space="0"/>
              <w:left w:val="single" w:color="auto" w:sz="4" w:space="0"/>
              <w:right w:val="single" w:color="auto" w:sz="4" w:space="0"/>
            </w:tcBorders>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Style w:val="20"/>
                <w:rFonts w:hint="eastAsia" w:ascii="Times New Roman" w:hAnsi="Times New Roman" w:eastAsia="仿宋_GB2312" w:cs="仿宋_GB2312"/>
                <w:bCs/>
                <w:sz w:val="32"/>
                <w:szCs w:val="32"/>
              </w:rPr>
              <w:t>政府办</w:t>
            </w:r>
            <w:r>
              <w:rPr>
                <w:rFonts w:hint="eastAsia" w:ascii="Times New Roman" w:hAnsi="Times New Roman" w:eastAsia="仿宋_GB2312" w:cs="仿宋_GB2312"/>
                <w:sz w:val="32"/>
                <w:szCs w:val="32"/>
              </w:rPr>
              <w:t>、工信局、教育局、科协</w:t>
            </w:r>
          </w:p>
        </w:tc>
        <w:tc>
          <w:tcPr>
            <w:tcW w:w="882" w:type="dxa"/>
            <w:vAlign w:val="center"/>
          </w:tcPr>
          <w:p>
            <w:pPr>
              <w:widowControl w:val="0"/>
              <w:spacing w:line="400" w:lineRule="exact"/>
              <w:jc w:val="center"/>
              <w:textAlignment w:val="auto"/>
              <w:rPr>
                <w:rFonts w:hint="eastAsia" w:ascii="Times New Roman" w:hAnsi="Times New Roman"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exact"/>
          <w:jc w:val="center"/>
        </w:trPr>
        <w:tc>
          <w:tcPr>
            <w:tcW w:w="863" w:type="dxa"/>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w:t>
            </w:r>
          </w:p>
        </w:tc>
        <w:tc>
          <w:tcPr>
            <w:tcW w:w="1631" w:type="dxa"/>
            <w:vMerge w:val="continue"/>
            <w:tcBorders>
              <w:top w:val="single" w:color="auto" w:sz="4" w:space="0"/>
              <w:left w:val="single" w:color="auto" w:sz="4" w:space="0"/>
              <w:right w:val="single" w:color="auto" w:sz="4" w:space="0"/>
            </w:tcBorders>
            <w:vAlign w:val="center"/>
          </w:tcPr>
          <w:p/>
        </w:tc>
        <w:tc>
          <w:tcPr>
            <w:tcW w:w="5113" w:type="dxa"/>
            <w:tcBorders>
              <w:top w:val="single" w:color="auto" w:sz="4" w:space="0"/>
              <w:left w:val="single" w:color="auto" w:sz="4" w:space="0"/>
              <w:right w:val="single" w:color="auto" w:sz="4" w:space="0"/>
            </w:tcBorders>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成立创新中心基金</w:t>
            </w:r>
          </w:p>
        </w:tc>
        <w:tc>
          <w:tcPr>
            <w:tcW w:w="2028" w:type="dxa"/>
            <w:tcBorders>
              <w:top w:val="single" w:color="auto" w:sz="4" w:space="0"/>
              <w:left w:val="single" w:color="auto" w:sz="4" w:space="0"/>
              <w:right w:val="single" w:color="auto" w:sz="4" w:space="0"/>
            </w:tcBorders>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12月</w:t>
            </w:r>
            <w:r>
              <w:rPr>
                <w:rFonts w:hint="eastAsia" w:ascii="Times New Roman" w:hAnsi="Times New Roman" w:eastAsia="仿宋_GB2312" w:cs="仿宋_GB2312"/>
                <w:sz w:val="32"/>
                <w:szCs w:val="32"/>
                <w:lang w:eastAsia="zh-CN"/>
              </w:rPr>
              <w:t>底</w:t>
            </w:r>
          </w:p>
        </w:tc>
        <w:tc>
          <w:tcPr>
            <w:tcW w:w="1705" w:type="dxa"/>
            <w:tcBorders>
              <w:top w:val="single" w:color="auto" w:sz="4" w:space="0"/>
              <w:left w:val="single" w:color="auto" w:sz="4" w:space="0"/>
              <w:right w:val="single" w:color="auto" w:sz="4" w:space="0"/>
            </w:tcBorders>
            <w:vAlign w:val="center"/>
          </w:tcPr>
          <w:p>
            <w:pPr>
              <w:widowControl w:val="0"/>
              <w:spacing w:line="400" w:lineRule="exact"/>
              <w:jc w:val="center"/>
              <w:textAlignment w:val="auto"/>
              <w:rPr>
                <w:rStyle w:val="20"/>
                <w:rFonts w:hint="eastAsia" w:ascii="Times New Roman" w:hAnsi="Times New Roman" w:eastAsia="仿宋_GB2312" w:cs="仿宋_GB2312"/>
                <w:bCs/>
                <w:sz w:val="32"/>
                <w:szCs w:val="32"/>
              </w:rPr>
            </w:pPr>
            <w:r>
              <w:rPr>
                <w:rFonts w:hint="eastAsia" w:ascii="Times New Roman" w:hAnsi="Times New Roman" w:eastAsia="仿宋_GB2312" w:cs="仿宋_GB2312"/>
                <w:sz w:val="32"/>
                <w:szCs w:val="32"/>
              </w:rPr>
              <w:t>财政局</w:t>
            </w:r>
          </w:p>
        </w:tc>
        <w:tc>
          <w:tcPr>
            <w:tcW w:w="2808" w:type="dxa"/>
            <w:tcBorders>
              <w:top w:val="single" w:color="auto" w:sz="4" w:space="0"/>
              <w:left w:val="single" w:color="auto" w:sz="4" w:space="0"/>
              <w:right w:val="single" w:color="auto" w:sz="4" w:space="0"/>
            </w:tcBorders>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工信局</w:t>
            </w:r>
          </w:p>
        </w:tc>
        <w:tc>
          <w:tcPr>
            <w:tcW w:w="882" w:type="dxa"/>
            <w:vAlign w:val="center"/>
          </w:tcPr>
          <w:p>
            <w:pPr>
              <w:widowControl w:val="0"/>
              <w:spacing w:line="400" w:lineRule="exact"/>
              <w:jc w:val="center"/>
              <w:textAlignment w:val="auto"/>
              <w:rPr>
                <w:rFonts w:hint="eastAsia" w:ascii="Times New Roman" w:hAnsi="Times New Roman"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exact"/>
          <w:jc w:val="center"/>
        </w:trPr>
        <w:tc>
          <w:tcPr>
            <w:tcW w:w="863" w:type="dxa"/>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w:t>
            </w:r>
          </w:p>
        </w:tc>
        <w:tc>
          <w:tcPr>
            <w:tcW w:w="1631" w:type="dxa"/>
            <w:vMerge w:val="restart"/>
            <w:tcBorders>
              <w:top w:val="single" w:color="auto" w:sz="4" w:space="0"/>
              <w:left w:val="single" w:color="auto" w:sz="4" w:space="0"/>
              <w:right w:val="single" w:color="auto" w:sz="4" w:space="0"/>
            </w:tcBorders>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支持重大技术研发</w:t>
            </w:r>
          </w:p>
        </w:tc>
        <w:tc>
          <w:tcPr>
            <w:tcW w:w="5113" w:type="dxa"/>
            <w:tcBorders>
              <w:top w:val="single" w:color="auto" w:sz="4" w:space="0"/>
              <w:left w:val="single" w:color="auto" w:sz="4" w:space="0"/>
              <w:right w:val="single" w:color="auto" w:sz="4" w:space="0"/>
            </w:tcBorders>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建立企业关键核心技术需求清单</w:t>
            </w:r>
          </w:p>
        </w:tc>
        <w:tc>
          <w:tcPr>
            <w:tcW w:w="2028" w:type="dxa"/>
            <w:tcBorders>
              <w:top w:val="single" w:color="auto" w:sz="4" w:space="0"/>
              <w:left w:val="single" w:color="auto" w:sz="4" w:space="0"/>
              <w:right w:val="single" w:color="auto" w:sz="4" w:space="0"/>
            </w:tcBorders>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9</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eastAsia="zh-CN"/>
              </w:rPr>
              <w:t>底</w:t>
            </w:r>
          </w:p>
        </w:tc>
        <w:tc>
          <w:tcPr>
            <w:tcW w:w="1705" w:type="dxa"/>
            <w:tcBorders>
              <w:top w:val="single" w:color="auto" w:sz="4" w:space="0"/>
              <w:left w:val="single" w:color="auto" w:sz="4" w:space="0"/>
              <w:right w:val="single" w:color="auto" w:sz="4" w:space="0"/>
            </w:tcBorders>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工信局</w:t>
            </w:r>
          </w:p>
        </w:tc>
        <w:tc>
          <w:tcPr>
            <w:tcW w:w="2808" w:type="dxa"/>
            <w:tcBorders>
              <w:top w:val="single" w:color="auto" w:sz="4" w:space="0"/>
              <w:left w:val="single" w:color="auto" w:sz="4" w:space="0"/>
              <w:right w:val="single" w:color="auto" w:sz="4" w:space="0"/>
            </w:tcBorders>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发改局、开发区、科协</w:t>
            </w:r>
          </w:p>
        </w:tc>
        <w:tc>
          <w:tcPr>
            <w:tcW w:w="882" w:type="dxa"/>
            <w:vAlign w:val="center"/>
          </w:tcPr>
          <w:p>
            <w:pPr>
              <w:widowControl w:val="0"/>
              <w:spacing w:line="400" w:lineRule="exact"/>
              <w:jc w:val="center"/>
              <w:textAlignment w:val="auto"/>
              <w:rPr>
                <w:rFonts w:hint="eastAsia" w:ascii="Times New Roman" w:hAnsi="Times New Roman"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exact"/>
          <w:jc w:val="center"/>
        </w:trPr>
        <w:tc>
          <w:tcPr>
            <w:tcW w:w="863" w:type="dxa"/>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w:t>
            </w:r>
          </w:p>
        </w:tc>
        <w:tc>
          <w:tcPr>
            <w:tcW w:w="1631" w:type="dxa"/>
            <w:vMerge w:val="continue"/>
            <w:tcBorders>
              <w:top w:val="single" w:color="auto" w:sz="4" w:space="0"/>
              <w:left w:val="single" w:color="auto" w:sz="4" w:space="0"/>
              <w:right w:val="single" w:color="auto" w:sz="4" w:space="0"/>
            </w:tcBorders>
            <w:vAlign w:val="center"/>
          </w:tcPr>
          <w:p/>
        </w:tc>
        <w:tc>
          <w:tcPr>
            <w:tcW w:w="5113" w:type="dxa"/>
            <w:tcBorders>
              <w:top w:val="single" w:color="auto" w:sz="4" w:space="0"/>
              <w:left w:val="single" w:color="auto" w:sz="4" w:space="0"/>
              <w:right w:val="single" w:color="auto" w:sz="4" w:space="0"/>
            </w:tcBorders>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pacing w:val="-11"/>
                <w:sz w:val="32"/>
                <w:szCs w:val="32"/>
              </w:rPr>
              <w:t>高校（科研院所）、企业、有关单位推荐相关专家人才、形成专家人才库，并按新材料细分领域进行分类</w:t>
            </w:r>
          </w:p>
        </w:tc>
        <w:tc>
          <w:tcPr>
            <w:tcW w:w="2028" w:type="dxa"/>
            <w:tcBorders>
              <w:top w:val="single" w:color="auto" w:sz="4" w:space="0"/>
              <w:left w:val="single" w:color="auto" w:sz="4" w:space="0"/>
              <w:right w:val="single" w:color="auto" w:sz="4" w:space="0"/>
            </w:tcBorders>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9</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eastAsia="zh-CN"/>
              </w:rPr>
              <w:t>底</w:t>
            </w:r>
          </w:p>
        </w:tc>
        <w:tc>
          <w:tcPr>
            <w:tcW w:w="1705" w:type="dxa"/>
            <w:tcBorders>
              <w:top w:val="single" w:color="auto" w:sz="4" w:space="0"/>
              <w:left w:val="single" w:color="auto" w:sz="4" w:space="0"/>
              <w:right w:val="single" w:color="auto" w:sz="4" w:space="0"/>
            </w:tcBorders>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人才办</w:t>
            </w:r>
          </w:p>
        </w:tc>
        <w:tc>
          <w:tcPr>
            <w:tcW w:w="2808" w:type="dxa"/>
            <w:tcBorders>
              <w:top w:val="single" w:color="auto" w:sz="4" w:space="0"/>
              <w:left w:val="single" w:color="auto" w:sz="4" w:space="0"/>
              <w:right w:val="single" w:color="auto" w:sz="4" w:space="0"/>
            </w:tcBorders>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工信局、发改局、科协、开发区</w:t>
            </w:r>
          </w:p>
        </w:tc>
        <w:tc>
          <w:tcPr>
            <w:tcW w:w="882" w:type="dxa"/>
            <w:vAlign w:val="center"/>
          </w:tcPr>
          <w:p>
            <w:pPr>
              <w:widowControl w:val="0"/>
              <w:spacing w:line="400" w:lineRule="exact"/>
              <w:jc w:val="center"/>
              <w:textAlignment w:val="auto"/>
              <w:rPr>
                <w:rFonts w:hint="eastAsia" w:ascii="Times New Roman" w:hAnsi="Times New Roman"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jc w:val="center"/>
        </w:trPr>
        <w:tc>
          <w:tcPr>
            <w:tcW w:w="863" w:type="dxa"/>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6</w:t>
            </w:r>
          </w:p>
        </w:tc>
        <w:tc>
          <w:tcPr>
            <w:tcW w:w="1631" w:type="dxa"/>
            <w:tcBorders>
              <w:top w:val="single" w:color="auto" w:sz="4" w:space="0"/>
              <w:left w:val="single" w:color="auto" w:sz="4" w:space="0"/>
              <w:right w:val="single" w:color="auto" w:sz="4" w:space="0"/>
            </w:tcBorders>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支持重大技术研发</w:t>
            </w:r>
          </w:p>
        </w:tc>
        <w:tc>
          <w:tcPr>
            <w:tcW w:w="5113" w:type="dxa"/>
            <w:tcBorders>
              <w:top w:val="single" w:color="auto" w:sz="4" w:space="0"/>
              <w:left w:val="single" w:color="auto" w:sz="4" w:space="0"/>
              <w:right w:val="single" w:color="auto" w:sz="4" w:space="0"/>
            </w:tcBorders>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推荐专家人才为企业提供人才柔性服务，支持和鼓励专家人才深入企业蹲点调研，联合企业组成科研团队</w:t>
            </w:r>
          </w:p>
        </w:tc>
        <w:tc>
          <w:tcPr>
            <w:tcW w:w="2028" w:type="dxa"/>
            <w:tcBorders>
              <w:top w:val="single" w:color="auto" w:sz="4" w:space="0"/>
              <w:left w:val="single" w:color="auto" w:sz="4" w:space="0"/>
              <w:right w:val="single" w:color="auto" w:sz="4" w:space="0"/>
            </w:tcBorders>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长期</w:t>
            </w:r>
          </w:p>
        </w:tc>
        <w:tc>
          <w:tcPr>
            <w:tcW w:w="1705" w:type="dxa"/>
            <w:tcBorders>
              <w:top w:val="single" w:color="auto" w:sz="4" w:space="0"/>
              <w:left w:val="single" w:color="auto" w:sz="4" w:space="0"/>
              <w:right w:val="single" w:color="auto" w:sz="4" w:space="0"/>
            </w:tcBorders>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工信局</w:t>
            </w:r>
          </w:p>
        </w:tc>
        <w:tc>
          <w:tcPr>
            <w:tcW w:w="2808" w:type="dxa"/>
            <w:tcBorders>
              <w:top w:val="single" w:color="auto" w:sz="4" w:space="0"/>
              <w:left w:val="single" w:color="auto" w:sz="4" w:space="0"/>
              <w:right w:val="single" w:color="auto" w:sz="4" w:space="0"/>
            </w:tcBorders>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人才办、开发区、科协</w:t>
            </w:r>
          </w:p>
        </w:tc>
        <w:tc>
          <w:tcPr>
            <w:tcW w:w="882" w:type="dxa"/>
            <w:vAlign w:val="center"/>
          </w:tcPr>
          <w:p>
            <w:pPr>
              <w:widowControl w:val="0"/>
              <w:spacing w:line="400" w:lineRule="exact"/>
              <w:jc w:val="center"/>
              <w:textAlignment w:val="auto"/>
              <w:rPr>
                <w:rFonts w:hint="eastAsia" w:ascii="Times New Roman" w:hAnsi="Times New Roman"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jc w:val="center"/>
        </w:trPr>
        <w:tc>
          <w:tcPr>
            <w:tcW w:w="863" w:type="dxa"/>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7</w:t>
            </w:r>
          </w:p>
        </w:tc>
        <w:tc>
          <w:tcPr>
            <w:tcW w:w="1631" w:type="dxa"/>
            <w:vMerge w:val="restart"/>
            <w:tcBorders>
              <w:top w:val="single" w:color="auto" w:sz="4" w:space="0"/>
              <w:left w:val="single" w:color="auto" w:sz="4" w:space="0"/>
              <w:right w:val="single" w:color="auto" w:sz="4" w:space="0"/>
            </w:tcBorders>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转移转化科技成果</w:t>
            </w:r>
          </w:p>
        </w:tc>
        <w:tc>
          <w:tcPr>
            <w:tcW w:w="5113" w:type="dxa"/>
            <w:tcBorders>
              <w:top w:val="single" w:color="auto" w:sz="4" w:space="0"/>
              <w:left w:val="single" w:color="auto" w:sz="4" w:space="0"/>
              <w:right w:val="single" w:color="auto" w:sz="4" w:space="0"/>
            </w:tcBorders>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对接高校（科研院所），引导专家人才携科研成果、科技项目以技术入股、单独投资等方式在清转化科技成果，创办企业</w:t>
            </w:r>
          </w:p>
        </w:tc>
        <w:tc>
          <w:tcPr>
            <w:tcW w:w="2028" w:type="dxa"/>
            <w:tcBorders>
              <w:top w:val="single" w:color="auto" w:sz="4" w:space="0"/>
              <w:left w:val="single" w:color="auto" w:sz="4" w:space="0"/>
              <w:right w:val="single" w:color="auto" w:sz="4" w:space="0"/>
            </w:tcBorders>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长期</w:t>
            </w:r>
          </w:p>
        </w:tc>
        <w:tc>
          <w:tcPr>
            <w:tcW w:w="1705" w:type="dxa"/>
            <w:tcBorders>
              <w:top w:val="single" w:color="auto" w:sz="4" w:space="0"/>
              <w:left w:val="single" w:color="auto" w:sz="4" w:space="0"/>
              <w:right w:val="single" w:color="auto" w:sz="4" w:space="0"/>
            </w:tcBorders>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工信局</w:t>
            </w:r>
          </w:p>
        </w:tc>
        <w:tc>
          <w:tcPr>
            <w:tcW w:w="2808" w:type="dxa"/>
            <w:tcBorders>
              <w:top w:val="single" w:color="auto" w:sz="4" w:space="0"/>
              <w:left w:val="single" w:color="auto" w:sz="4" w:space="0"/>
              <w:right w:val="single" w:color="auto" w:sz="4" w:space="0"/>
            </w:tcBorders>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开发区</w:t>
            </w:r>
          </w:p>
        </w:tc>
        <w:tc>
          <w:tcPr>
            <w:tcW w:w="882" w:type="dxa"/>
            <w:vAlign w:val="center"/>
          </w:tcPr>
          <w:p>
            <w:pPr>
              <w:widowControl w:val="0"/>
              <w:spacing w:line="400" w:lineRule="exact"/>
              <w:jc w:val="center"/>
              <w:textAlignment w:val="auto"/>
              <w:rPr>
                <w:rFonts w:hint="eastAsia" w:ascii="Times New Roman" w:hAnsi="Times New Roman"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863" w:type="dxa"/>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8</w:t>
            </w:r>
          </w:p>
        </w:tc>
        <w:tc>
          <w:tcPr>
            <w:tcW w:w="1631" w:type="dxa"/>
            <w:vMerge w:val="continue"/>
            <w:tcBorders>
              <w:top w:val="single" w:color="auto" w:sz="4" w:space="0"/>
              <w:left w:val="single" w:color="auto" w:sz="4" w:space="0"/>
              <w:right w:val="single" w:color="auto" w:sz="4" w:space="0"/>
            </w:tcBorders>
            <w:vAlign w:val="center"/>
          </w:tcPr>
          <w:p/>
        </w:tc>
        <w:tc>
          <w:tcPr>
            <w:tcW w:w="5113" w:type="dxa"/>
            <w:tcBorders>
              <w:top w:val="single" w:color="auto" w:sz="4" w:space="0"/>
              <w:left w:val="single" w:color="auto" w:sz="4" w:space="0"/>
              <w:right w:val="single" w:color="auto" w:sz="4" w:space="0"/>
            </w:tcBorders>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为科研成果转移转化提供全链条服务，重点引进技术转移、检验检测、知识产权、投融资、法律服务等专业服务机构入驻</w:t>
            </w:r>
          </w:p>
        </w:tc>
        <w:tc>
          <w:tcPr>
            <w:tcW w:w="2028" w:type="dxa"/>
            <w:tcBorders>
              <w:top w:val="single" w:color="auto" w:sz="4" w:space="0"/>
              <w:left w:val="single" w:color="auto" w:sz="4" w:space="0"/>
              <w:right w:val="single" w:color="auto" w:sz="4" w:space="0"/>
            </w:tcBorders>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长期</w:t>
            </w:r>
          </w:p>
        </w:tc>
        <w:tc>
          <w:tcPr>
            <w:tcW w:w="1705" w:type="dxa"/>
            <w:tcBorders>
              <w:top w:val="single" w:color="auto" w:sz="4" w:space="0"/>
              <w:left w:val="single" w:color="auto" w:sz="4" w:space="0"/>
              <w:right w:val="single" w:color="auto" w:sz="4" w:space="0"/>
            </w:tcBorders>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工信局</w:t>
            </w:r>
          </w:p>
        </w:tc>
        <w:tc>
          <w:tcPr>
            <w:tcW w:w="2808" w:type="dxa"/>
            <w:tcBorders>
              <w:top w:val="single" w:color="auto" w:sz="4" w:space="0"/>
              <w:left w:val="single" w:color="auto" w:sz="4" w:space="0"/>
              <w:right w:val="single" w:color="auto" w:sz="4" w:space="0"/>
            </w:tcBorders>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金融办、司法局、市监局、</w:t>
            </w:r>
            <w:r>
              <w:rPr>
                <w:rFonts w:hint="eastAsia" w:ascii="Times New Roman" w:hAnsi="Times New Roman" w:eastAsia="仿宋_GB2312" w:cs="仿宋_GB2312"/>
                <w:sz w:val="32"/>
                <w:szCs w:val="32"/>
                <w:lang w:eastAsia="zh-CN"/>
              </w:rPr>
              <w:t>民政和</w:t>
            </w:r>
            <w:r>
              <w:rPr>
                <w:rFonts w:hint="eastAsia" w:ascii="Times New Roman" w:hAnsi="Times New Roman" w:eastAsia="仿宋_GB2312" w:cs="仿宋_GB2312"/>
                <w:sz w:val="32"/>
                <w:szCs w:val="32"/>
              </w:rPr>
              <w:t>人社局、科协</w:t>
            </w:r>
          </w:p>
        </w:tc>
        <w:tc>
          <w:tcPr>
            <w:tcW w:w="882" w:type="dxa"/>
            <w:vAlign w:val="center"/>
          </w:tcPr>
          <w:p>
            <w:pPr>
              <w:widowControl w:val="0"/>
              <w:spacing w:line="400" w:lineRule="exact"/>
              <w:jc w:val="center"/>
              <w:textAlignment w:val="auto"/>
              <w:rPr>
                <w:rFonts w:hint="eastAsia" w:ascii="Times New Roman" w:hAnsi="Times New Roman"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3" w:type="dxa"/>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9</w:t>
            </w:r>
          </w:p>
        </w:tc>
        <w:tc>
          <w:tcPr>
            <w:tcW w:w="1631" w:type="dxa"/>
            <w:tcBorders>
              <w:top w:val="single" w:color="auto" w:sz="4" w:space="0"/>
              <w:left w:val="single" w:color="auto" w:sz="4" w:space="0"/>
              <w:right w:val="single" w:color="auto" w:sz="4" w:space="0"/>
            </w:tcBorders>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建设研发基地</w:t>
            </w:r>
          </w:p>
        </w:tc>
        <w:tc>
          <w:tcPr>
            <w:tcW w:w="5113" w:type="dxa"/>
            <w:tcBorders>
              <w:top w:val="single" w:color="auto" w:sz="4" w:space="0"/>
              <w:left w:val="single" w:color="auto" w:sz="4" w:space="0"/>
              <w:right w:val="single" w:color="auto" w:sz="4" w:space="0"/>
            </w:tcBorders>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支持企业与高校（科研院所）根据实际需要，建设实验室、产品验证检测中心、概念验证、中试熟化、小批量试生产等专业化小试中试平台，完善科研设施</w:t>
            </w:r>
          </w:p>
        </w:tc>
        <w:tc>
          <w:tcPr>
            <w:tcW w:w="2028" w:type="dxa"/>
            <w:tcBorders>
              <w:top w:val="single" w:color="auto" w:sz="4" w:space="0"/>
              <w:left w:val="single" w:color="auto" w:sz="4" w:space="0"/>
              <w:right w:val="single" w:color="auto" w:sz="4" w:space="0"/>
            </w:tcBorders>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2024年-2027年</w:t>
            </w:r>
          </w:p>
        </w:tc>
        <w:tc>
          <w:tcPr>
            <w:tcW w:w="1705" w:type="dxa"/>
            <w:tcBorders>
              <w:top w:val="single" w:color="auto" w:sz="4" w:space="0"/>
              <w:left w:val="single" w:color="auto" w:sz="4" w:space="0"/>
              <w:right w:val="single" w:color="auto" w:sz="4" w:space="0"/>
            </w:tcBorders>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工信局、各企业</w:t>
            </w:r>
          </w:p>
        </w:tc>
        <w:tc>
          <w:tcPr>
            <w:tcW w:w="2808" w:type="dxa"/>
            <w:tcBorders>
              <w:top w:val="single" w:color="auto" w:sz="4" w:space="0"/>
              <w:left w:val="single" w:color="auto" w:sz="4" w:space="0"/>
              <w:right w:val="single" w:color="auto" w:sz="4" w:space="0"/>
            </w:tcBorders>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开发区、应急管理局、驻县环保局</w:t>
            </w:r>
          </w:p>
        </w:tc>
        <w:tc>
          <w:tcPr>
            <w:tcW w:w="882" w:type="dxa"/>
            <w:vAlign w:val="center"/>
          </w:tcPr>
          <w:p>
            <w:pPr>
              <w:widowControl w:val="0"/>
              <w:spacing w:line="400" w:lineRule="exact"/>
              <w:jc w:val="center"/>
              <w:textAlignment w:val="auto"/>
              <w:rPr>
                <w:rFonts w:hint="eastAsia" w:ascii="Times New Roman" w:hAnsi="Times New Roman"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863" w:type="dxa"/>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10</w:t>
            </w:r>
          </w:p>
        </w:tc>
        <w:tc>
          <w:tcPr>
            <w:tcW w:w="1631" w:type="dxa"/>
            <w:vMerge w:val="restart"/>
            <w:tcBorders>
              <w:top w:val="single" w:color="auto" w:sz="4" w:space="0"/>
              <w:left w:val="single" w:color="auto" w:sz="4" w:space="0"/>
              <w:right w:val="single" w:color="auto" w:sz="4" w:space="0"/>
            </w:tcBorders>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建设研发基地</w:t>
            </w:r>
          </w:p>
        </w:tc>
        <w:tc>
          <w:tcPr>
            <w:tcW w:w="5113" w:type="dxa"/>
            <w:tcBorders>
              <w:top w:val="single" w:color="auto" w:sz="4" w:space="0"/>
              <w:left w:val="single" w:color="auto" w:sz="4" w:space="0"/>
              <w:right w:val="single" w:color="auto" w:sz="4" w:space="0"/>
            </w:tcBorders>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建设职业中学特种作业和职业技能资格鉴定考培取证点，设置化工、安全生产等新材料所需专业</w:t>
            </w:r>
          </w:p>
        </w:tc>
        <w:tc>
          <w:tcPr>
            <w:tcW w:w="2028" w:type="dxa"/>
            <w:tcBorders>
              <w:top w:val="single" w:color="auto" w:sz="4" w:space="0"/>
              <w:left w:val="single" w:color="auto" w:sz="4" w:space="0"/>
              <w:right w:val="single" w:color="auto" w:sz="4" w:space="0"/>
            </w:tcBorders>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长期</w:t>
            </w:r>
          </w:p>
        </w:tc>
        <w:tc>
          <w:tcPr>
            <w:tcW w:w="1705" w:type="dxa"/>
            <w:tcBorders>
              <w:top w:val="single" w:color="auto" w:sz="4" w:space="0"/>
              <w:left w:val="single" w:color="auto" w:sz="4" w:space="0"/>
              <w:right w:val="single" w:color="auto" w:sz="4" w:space="0"/>
            </w:tcBorders>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教育局</w:t>
            </w:r>
          </w:p>
        </w:tc>
        <w:tc>
          <w:tcPr>
            <w:tcW w:w="2808" w:type="dxa"/>
            <w:tcBorders>
              <w:top w:val="single" w:color="auto" w:sz="4" w:space="0"/>
              <w:left w:val="single" w:color="auto" w:sz="4" w:space="0"/>
              <w:right w:val="single" w:color="auto" w:sz="4" w:space="0"/>
            </w:tcBorders>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工信局、</w:t>
            </w:r>
            <w:r>
              <w:rPr>
                <w:rFonts w:hint="eastAsia" w:ascii="Times New Roman" w:hAnsi="Times New Roman" w:eastAsia="仿宋_GB2312" w:cs="仿宋_GB2312"/>
                <w:sz w:val="32"/>
                <w:szCs w:val="32"/>
                <w:lang w:eastAsia="zh-CN"/>
              </w:rPr>
              <w:t>民政和</w:t>
            </w:r>
            <w:r>
              <w:rPr>
                <w:rFonts w:hint="eastAsia" w:ascii="Times New Roman" w:hAnsi="Times New Roman" w:eastAsia="仿宋_GB2312" w:cs="仿宋_GB2312"/>
                <w:sz w:val="32"/>
                <w:szCs w:val="32"/>
              </w:rPr>
              <w:t>人社局、应急管理局、驻县生态环境局</w:t>
            </w:r>
          </w:p>
        </w:tc>
        <w:tc>
          <w:tcPr>
            <w:tcW w:w="882" w:type="dxa"/>
            <w:vAlign w:val="center"/>
          </w:tcPr>
          <w:p>
            <w:pPr>
              <w:widowControl w:val="0"/>
              <w:spacing w:line="400" w:lineRule="exact"/>
              <w:jc w:val="center"/>
              <w:textAlignment w:val="auto"/>
              <w:rPr>
                <w:rFonts w:hint="eastAsia" w:ascii="Times New Roman" w:hAnsi="Times New Roman"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863" w:type="dxa"/>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11</w:t>
            </w:r>
          </w:p>
        </w:tc>
        <w:tc>
          <w:tcPr>
            <w:tcW w:w="1631" w:type="dxa"/>
            <w:vMerge w:val="continue"/>
            <w:tcBorders>
              <w:top w:val="single" w:color="auto" w:sz="4" w:space="0"/>
              <w:left w:val="single" w:color="auto" w:sz="4" w:space="0"/>
              <w:right w:val="single" w:color="auto" w:sz="4" w:space="0"/>
            </w:tcBorders>
            <w:vAlign w:val="center"/>
          </w:tcPr>
          <w:p/>
        </w:tc>
        <w:tc>
          <w:tcPr>
            <w:tcW w:w="5113" w:type="dxa"/>
            <w:tcBorders>
              <w:top w:val="single" w:color="auto" w:sz="4" w:space="0"/>
              <w:left w:val="single" w:color="auto" w:sz="4" w:space="0"/>
              <w:right w:val="single" w:color="auto" w:sz="4" w:space="0"/>
            </w:tcBorders>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支持企业、高校（科研院所）的研发中心、实验室、技术中心开放共享</w:t>
            </w:r>
          </w:p>
        </w:tc>
        <w:tc>
          <w:tcPr>
            <w:tcW w:w="2028" w:type="dxa"/>
            <w:tcBorders>
              <w:top w:val="single" w:color="auto" w:sz="4" w:space="0"/>
              <w:left w:val="single" w:color="auto" w:sz="4" w:space="0"/>
              <w:right w:val="single" w:color="auto" w:sz="4" w:space="0"/>
            </w:tcBorders>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长期</w:t>
            </w:r>
          </w:p>
        </w:tc>
        <w:tc>
          <w:tcPr>
            <w:tcW w:w="1705" w:type="dxa"/>
            <w:tcBorders>
              <w:top w:val="single" w:color="auto" w:sz="4" w:space="0"/>
              <w:left w:val="single" w:color="auto" w:sz="4" w:space="0"/>
              <w:right w:val="single" w:color="auto" w:sz="4" w:space="0"/>
            </w:tcBorders>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工信局</w:t>
            </w:r>
          </w:p>
        </w:tc>
        <w:tc>
          <w:tcPr>
            <w:tcW w:w="2808" w:type="dxa"/>
            <w:tcBorders>
              <w:top w:val="single" w:color="auto" w:sz="4" w:space="0"/>
              <w:left w:val="single" w:color="auto" w:sz="4" w:space="0"/>
              <w:right w:val="single" w:color="auto" w:sz="4" w:space="0"/>
            </w:tcBorders>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科协、开发区</w:t>
            </w:r>
          </w:p>
        </w:tc>
        <w:tc>
          <w:tcPr>
            <w:tcW w:w="882" w:type="dxa"/>
            <w:vAlign w:val="center"/>
          </w:tcPr>
          <w:p>
            <w:pPr>
              <w:widowControl w:val="0"/>
              <w:spacing w:line="400" w:lineRule="exact"/>
              <w:jc w:val="center"/>
              <w:textAlignment w:val="auto"/>
              <w:rPr>
                <w:rFonts w:hint="eastAsia" w:ascii="Times New Roman" w:hAnsi="Times New Roman"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jc w:val="center"/>
        </w:trPr>
        <w:tc>
          <w:tcPr>
            <w:tcW w:w="863" w:type="dxa"/>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12</w:t>
            </w:r>
          </w:p>
        </w:tc>
        <w:tc>
          <w:tcPr>
            <w:tcW w:w="1631" w:type="dxa"/>
            <w:vMerge w:val="continue"/>
            <w:tcBorders>
              <w:top w:val="single" w:color="auto" w:sz="4" w:space="0"/>
              <w:left w:val="single" w:color="auto" w:sz="4" w:space="0"/>
              <w:right w:val="single" w:color="auto" w:sz="4" w:space="0"/>
            </w:tcBorders>
            <w:vAlign w:val="center"/>
          </w:tcPr>
          <w:p/>
        </w:tc>
        <w:tc>
          <w:tcPr>
            <w:tcW w:w="5113" w:type="dxa"/>
            <w:tcBorders>
              <w:top w:val="single" w:color="auto" w:sz="4" w:space="0"/>
              <w:left w:val="single" w:color="auto" w:sz="4" w:space="0"/>
              <w:right w:val="single" w:color="auto" w:sz="4" w:space="0"/>
            </w:tcBorders>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持续深化与北京、上海、厦门等地区科技合作，支持建设“创新飞地”。支持有实力的龙头企业设立县外研发机构</w:t>
            </w:r>
          </w:p>
        </w:tc>
        <w:tc>
          <w:tcPr>
            <w:tcW w:w="2028" w:type="dxa"/>
            <w:tcBorders>
              <w:top w:val="single" w:color="auto" w:sz="4" w:space="0"/>
              <w:left w:val="single" w:color="auto" w:sz="4" w:space="0"/>
              <w:right w:val="single" w:color="auto" w:sz="4" w:space="0"/>
            </w:tcBorders>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长期</w:t>
            </w:r>
          </w:p>
        </w:tc>
        <w:tc>
          <w:tcPr>
            <w:tcW w:w="1705" w:type="dxa"/>
            <w:tcBorders>
              <w:top w:val="single" w:color="auto" w:sz="4" w:space="0"/>
              <w:left w:val="single" w:color="auto" w:sz="4" w:space="0"/>
              <w:right w:val="single" w:color="auto" w:sz="4" w:space="0"/>
            </w:tcBorders>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工信局</w:t>
            </w:r>
          </w:p>
        </w:tc>
        <w:tc>
          <w:tcPr>
            <w:tcW w:w="2808" w:type="dxa"/>
            <w:tcBorders>
              <w:top w:val="single" w:color="auto" w:sz="4" w:space="0"/>
              <w:left w:val="single" w:color="auto" w:sz="4" w:space="0"/>
              <w:right w:val="single" w:color="auto" w:sz="4" w:space="0"/>
            </w:tcBorders>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科协、开发区、工商联</w:t>
            </w:r>
          </w:p>
        </w:tc>
        <w:tc>
          <w:tcPr>
            <w:tcW w:w="882" w:type="dxa"/>
            <w:vAlign w:val="center"/>
          </w:tcPr>
          <w:p>
            <w:pPr>
              <w:widowControl w:val="0"/>
              <w:spacing w:line="400" w:lineRule="exact"/>
              <w:jc w:val="center"/>
              <w:textAlignment w:val="auto"/>
              <w:rPr>
                <w:rFonts w:hint="eastAsia" w:ascii="Times New Roman" w:hAnsi="Times New Roman"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3" w:type="dxa"/>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13</w:t>
            </w:r>
          </w:p>
        </w:tc>
        <w:tc>
          <w:tcPr>
            <w:tcW w:w="1631" w:type="dxa"/>
            <w:tcBorders>
              <w:top w:val="single" w:color="auto" w:sz="4" w:space="0"/>
              <w:left w:val="single" w:color="auto" w:sz="4" w:space="0"/>
              <w:right w:val="single" w:color="auto" w:sz="4" w:space="0"/>
            </w:tcBorders>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组织产学研融合活动</w:t>
            </w:r>
          </w:p>
        </w:tc>
        <w:tc>
          <w:tcPr>
            <w:tcW w:w="5113" w:type="dxa"/>
            <w:tcBorders>
              <w:top w:val="single" w:color="auto" w:sz="4" w:space="0"/>
              <w:left w:val="single" w:color="auto" w:sz="4" w:space="0"/>
              <w:right w:val="single" w:color="auto" w:sz="4" w:space="0"/>
            </w:tcBorders>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组织开展考察、蹲点调研、“揭榜挂帅”等产学研融合活动</w:t>
            </w:r>
          </w:p>
        </w:tc>
        <w:tc>
          <w:tcPr>
            <w:tcW w:w="2028" w:type="dxa"/>
            <w:tcBorders>
              <w:top w:val="single" w:color="auto" w:sz="4" w:space="0"/>
              <w:left w:val="single" w:color="auto" w:sz="4" w:space="0"/>
              <w:right w:val="single" w:color="auto" w:sz="4" w:space="0"/>
            </w:tcBorders>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长期</w:t>
            </w:r>
          </w:p>
        </w:tc>
        <w:tc>
          <w:tcPr>
            <w:tcW w:w="1705" w:type="dxa"/>
            <w:tcBorders>
              <w:top w:val="single" w:color="auto" w:sz="4" w:space="0"/>
              <w:left w:val="single" w:color="auto" w:sz="4" w:space="0"/>
              <w:right w:val="single" w:color="auto" w:sz="4" w:space="0"/>
            </w:tcBorders>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人才办</w:t>
            </w:r>
          </w:p>
        </w:tc>
        <w:tc>
          <w:tcPr>
            <w:tcW w:w="2808" w:type="dxa"/>
            <w:tcBorders>
              <w:top w:val="single" w:color="auto" w:sz="4" w:space="0"/>
              <w:left w:val="single" w:color="auto" w:sz="4" w:space="0"/>
              <w:right w:val="single" w:color="auto" w:sz="4" w:space="0"/>
            </w:tcBorders>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政府办、工信局、教育局、团县委、开发区、科协</w:t>
            </w:r>
          </w:p>
        </w:tc>
        <w:tc>
          <w:tcPr>
            <w:tcW w:w="882" w:type="dxa"/>
            <w:vAlign w:val="center"/>
          </w:tcPr>
          <w:p>
            <w:pPr>
              <w:widowControl w:val="0"/>
              <w:spacing w:line="400" w:lineRule="exact"/>
              <w:jc w:val="center"/>
              <w:textAlignment w:val="auto"/>
              <w:rPr>
                <w:rFonts w:hint="eastAsia" w:ascii="Times New Roman" w:hAnsi="Times New Roman"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jc w:val="center"/>
        </w:trPr>
        <w:tc>
          <w:tcPr>
            <w:tcW w:w="863" w:type="dxa"/>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14</w:t>
            </w:r>
          </w:p>
        </w:tc>
        <w:tc>
          <w:tcPr>
            <w:tcW w:w="1631" w:type="dxa"/>
            <w:vMerge w:val="restart"/>
            <w:tcBorders>
              <w:top w:val="single" w:color="auto" w:sz="4" w:space="0"/>
              <w:left w:val="single" w:color="auto" w:sz="4" w:space="0"/>
              <w:right w:val="single" w:color="auto" w:sz="4" w:space="0"/>
            </w:tcBorders>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争取国家、省、市科技项目</w:t>
            </w:r>
          </w:p>
        </w:tc>
        <w:tc>
          <w:tcPr>
            <w:tcW w:w="5113" w:type="dxa"/>
            <w:tcBorders>
              <w:top w:val="single" w:color="auto" w:sz="4" w:space="0"/>
              <w:left w:val="single" w:color="auto" w:sz="4" w:space="0"/>
              <w:right w:val="single" w:color="auto" w:sz="4" w:space="0"/>
            </w:tcBorders>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梳理近年来中央、省、市重大科技、产业、制造业、人才等方面政策、项目，形成汇编</w:t>
            </w:r>
          </w:p>
        </w:tc>
        <w:tc>
          <w:tcPr>
            <w:tcW w:w="2028" w:type="dxa"/>
            <w:tcBorders>
              <w:top w:val="single" w:color="auto" w:sz="4" w:space="0"/>
              <w:left w:val="single" w:color="auto" w:sz="4" w:space="0"/>
              <w:right w:val="single" w:color="auto" w:sz="4" w:space="0"/>
            </w:tcBorders>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9</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eastAsia="zh-CN"/>
              </w:rPr>
              <w:t>底</w:t>
            </w:r>
          </w:p>
        </w:tc>
        <w:tc>
          <w:tcPr>
            <w:tcW w:w="1705" w:type="dxa"/>
            <w:tcBorders>
              <w:top w:val="single" w:color="auto" w:sz="4" w:space="0"/>
              <w:left w:val="single" w:color="auto" w:sz="4" w:space="0"/>
              <w:right w:val="single" w:color="auto" w:sz="4" w:space="0"/>
            </w:tcBorders>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人才办</w:t>
            </w:r>
          </w:p>
        </w:tc>
        <w:tc>
          <w:tcPr>
            <w:tcW w:w="2808" w:type="dxa"/>
            <w:tcBorders>
              <w:top w:val="single" w:color="auto" w:sz="4" w:space="0"/>
              <w:left w:val="single" w:color="auto" w:sz="4" w:space="0"/>
              <w:right w:val="single" w:color="auto" w:sz="4" w:space="0"/>
            </w:tcBorders>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工信局、发改局、科协、</w:t>
            </w:r>
            <w:r>
              <w:rPr>
                <w:rFonts w:hint="eastAsia" w:ascii="Times New Roman" w:hAnsi="Times New Roman" w:eastAsia="仿宋_GB2312" w:cs="仿宋_GB2312"/>
                <w:sz w:val="32"/>
                <w:szCs w:val="32"/>
                <w:lang w:eastAsia="zh-CN"/>
              </w:rPr>
              <w:t>民政和</w:t>
            </w:r>
            <w:r>
              <w:rPr>
                <w:rFonts w:hint="eastAsia" w:ascii="Times New Roman" w:hAnsi="Times New Roman" w:eastAsia="仿宋_GB2312" w:cs="仿宋_GB2312"/>
                <w:sz w:val="32"/>
                <w:szCs w:val="32"/>
              </w:rPr>
              <w:t>人社局、开发区</w:t>
            </w:r>
          </w:p>
        </w:tc>
        <w:tc>
          <w:tcPr>
            <w:tcW w:w="882" w:type="dxa"/>
            <w:vAlign w:val="center"/>
          </w:tcPr>
          <w:p>
            <w:pPr>
              <w:widowControl w:val="0"/>
              <w:spacing w:line="400" w:lineRule="exact"/>
              <w:jc w:val="center"/>
              <w:textAlignment w:val="auto"/>
              <w:rPr>
                <w:rFonts w:hint="eastAsia" w:ascii="Times New Roman" w:hAnsi="Times New Roman"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863" w:type="dxa"/>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15</w:t>
            </w:r>
          </w:p>
        </w:tc>
        <w:tc>
          <w:tcPr>
            <w:tcW w:w="1631" w:type="dxa"/>
            <w:vMerge w:val="continue"/>
            <w:tcBorders>
              <w:top w:val="single" w:color="auto" w:sz="4" w:space="0"/>
              <w:left w:val="single" w:color="auto" w:sz="4" w:space="0"/>
              <w:right w:val="single" w:color="auto" w:sz="4" w:space="0"/>
            </w:tcBorders>
            <w:vAlign w:val="center"/>
          </w:tcPr>
          <w:p/>
        </w:tc>
        <w:tc>
          <w:tcPr>
            <w:tcW w:w="5113" w:type="dxa"/>
            <w:tcBorders>
              <w:top w:val="single" w:color="auto" w:sz="4" w:space="0"/>
              <w:left w:val="single" w:color="auto" w:sz="4" w:space="0"/>
              <w:right w:val="single" w:color="auto" w:sz="4" w:space="0"/>
            </w:tcBorders>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广泛宣传科技、人才项目，指导企业准备申报资料，培育科技型企业和高层次人才</w:t>
            </w:r>
          </w:p>
        </w:tc>
        <w:tc>
          <w:tcPr>
            <w:tcW w:w="2028" w:type="dxa"/>
            <w:tcBorders>
              <w:top w:val="single" w:color="auto" w:sz="4" w:space="0"/>
              <w:left w:val="single" w:color="auto" w:sz="4" w:space="0"/>
              <w:right w:val="single" w:color="auto" w:sz="4" w:space="0"/>
            </w:tcBorders>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长期</w:t>
            </w:r>
          </w:p>
        </w:tc>
        <w:tc>
          <w:tcPr>
            <w:tcW w:w="1705" w:type="dxa"/>
            <w:tcBorders>
              <w:top w:val="single" w:color="auto" w:sz="4" w:space="0"/>
              <w:left w:val="single" w:color="auto" w:sz="4" w:space="0"/>
              <w:right w:val="single" w:color="auto" w:sz="4" w:space="0"/>
            </w:tcBorders>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工信局</w:t>
            </w:r>
          </w:p>
        </w:tc>
        <w:tc>
          <w:tcPr>
            <w:tcW w:w="2808" w:type="dxa"/>
            <w:tcBorders>
              <w:top w:val="single" w:color="auto" w:sz="4" w:space="0"/>
              <w:left w:val="single" w:color="auto" w:sz="4" w:space="0"/>
              <w:right w:val="single" w:color="auto" w:sz="4" w:space="0"/>
            </w:tcBorders>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人才办、发改局、科协、</w:t>
            </w:r>
            <w:r>
              <w:rPr>
                <w:rFonts w:hint="eastAsia" w:ascii="Times New Roman" w:hAnsi="Times New Roman" w:eastAsia="仿宋_GB2312" w:cs="仿宋_GB2312"/>
                <w:sz w:val="32"/>
                <w:szCs w:val="32"/>
                <w:lang w:eastAsia="zh-CN"/>
              </w:rPr>
              <w:t>民政和</w:t>
            </w:r>
            <w:r>
              <w:rPr>
                <w:rFonts w:hint="eastAsia" w:ascii="Times New Roman" w:hAnsi="Times New Roman" w:eastAsia="仿宋_GB2312" w:cs="仿宋_GB2312"/>
                <w:sz w:val="32"/>
                <w:szCs w:val="32"/>
              </w:rPr>
              <w:t>人社局</w:t>
            </w:r>
          </w:p>
        </w:tc>
        <w:tc>
          <w:tcPr>
            <w:tcW w:w="882" w:type="dxa"/>
            <w:vAlign w:val="center"/>
          </w:tcPr>
          <w:p>
            <w:pPr>
              <w:widowControl w:val="0"/>
              <w:spacing w:line="400" w:lineRule="exact"/>
              <w:jc w:val="center"/>
              <w:textAlignment w:val="auto"/>
              <w:rPr>
                <w:rFonts w:hint="eastAsia" w:ascii="Times New Roman" w:hAnsi="Times New Roman"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5" w:hRule="atLeast"/>
          <w:jc w:val="center"/>
        </w:trPr>
        <w:tc>
          <w:tcPr>
            <w:tcW w:w="863" w:type="dxa"/>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16</w:t>
            </w:r>
          </w:p>
        </w:tc>
        <w:tc>
          <w:tcPr>
            <w:tcW w:w="1631" w:type="dxa"/>
            <w:vMerge w:val="continue"/>
            <w:tcBorders>
              <w:top w:val="single" w:color="auto" w:sz="4" w:space="0"/>
              <w:left w:val="single" w:color="auto" w:sz="4" w:space="0"/>
              <w:right w:val="single" w:color="auto" w:sz="4" w:space="0"/>
            </w:tcBorders>
            <w:vAlign w:val="center"/>
          </w:tcPr>
          <w:p/>
        </w:tc>
        <w:tc>
          <w:tcPr>
            <w:tcW w:w="5113" w:type="dxa"/>
            <w:tcBorders>
              <w:top w:val="single" w:color="auto" w:sz="4" w:space="0"/>
              <w:left w:val="single" w:color="auto" w:sz="4" w:space="0"/>
              <w:right w:val="single" w:color="auto" w:sz="4" w:space="0"/>
            </w:tcBorders>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支持企业、高校（科研院所）联合申报博士后科研工作站、技能鉴定中心等科技、人才项目，参评科学技术奖、自然科学奖等奖项。争取省科技创新专项资金等上级资金，争取国家、省、市技术创新中心、制造业创新中心认定</w:t>
            </w:r>
          </w:p>
        </w:tc>
        <w:tc>
          <w:tcPr>
            <w:tcW w:w="2028" w:type="dxa"/>
            <w:tcBorders>
              <w:top w:val="single" w:color="auto" w:sz="4" w:space="0"/>
              <w:left w:val="single" w:color="auto" w:sz="4" w:space="0"/>
              <w:right w:val="single" w:color="auto" w:sz="4" w:space="0"/>
            </w:tcBorders>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长期</w:t>
            </w:r>
          </w:p>
        </w:tc>
        <w:tc>
          <w:tcPr>
            <w:tcW w:w="1705" w:type="dxa"/>
            <w:tcBorders>
              <w:top w:val="single" w:color="auto" w:sz="4" w:space="0"/>
              <w:left w:val="single" w:color="auto" w:sz="4" w:space="0"/>
              <w:right w:val="single" w:color="auto" w:sz="4" w:space="0"/>
            </w:tcBorders>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工信局</w:t>
            </w:r>
          </w:p>
        </w:tc>
        <w:tc>
          <w:tcPr>
            <w:tcW w:w="2808" w:type="dxa"/>
            <w:tcBorders>
              <w:top w:val="single" w:color="auto" w:sz="4" w:space="0"/>
              <w:left w:val="single" w:color="auto" w:sz="4" w:space="0"/>
              <w:right w:val="single" w:color="auto" w:sz="4" w:space="0"/>
            </w:tcBorders>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人才办、发改局、科协、</w:t>
            </w:r>
            <w:r>
              <w:rPr>
                <w:rFonts w:hint="eastAsia" w:ascii="Times New Roman" w:hAnsi="Times New Roman" w:eastAsia="仿宋_GB2312" w:cs="仿宋_GB2312"/>
                <w:sz w:val="32"/>
                <w:szCs w:val="32"/>
                <w:lang w:eastAsia="zh-CN"/>
              </w:rPr>
              <w:t>民政和</w:t>
            </w:r>
            <w:r>
              <w:rPr>
                <w:rFonts w:hint="eastAsia" w:ascii="Times New Roman" w:hAnsi="Times New Roman" w:eastAsia="仿宋_GB2312" w:cs="仿宋_GB2312"/>
                <w:sz w:val="32"/>
                <w:szCs w:val="32"/>
              </w:rPr>
              <w:t>人社局、开发区</w:t>
            </w:r>
          </w:p>
        </w:tc>
        <w:tc>
          <w:tcPr>
            <w:tcW w:w="882" w:type="dxa"/>
            <w:vAlign w:val="center"/>
          </w:tcPr>
          <w:p>
            <w:pPr>
              <w:widowControl w:val="0"/>
              <w:spacing w:line="400" w:lineRule="exact"/>
              <w:jc w:val="center"/>
              <w:textAlignment w:val="auto"/>
              <w:rPr>
                <w:rFonts w:hint="eastAsia" w:ascii="Times New Roman" w:hAnsi="Times New Roman"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863" w:type="dxa"/>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17</w:t>
            </w:r>
          </w:p>
        </w:tc>
        <w:tc>
          <w:tcPr>
            <w:tcW w:w="1631" w:type="dxa"/>
            <w:tcBorders>
              <w:top w:val="single" w:color="auto" w:sz="4" w:space="0"/>
              <w:left w:val="single" w:color="auto" w:sz="4" w:space="0"/>
              <w:right w:val="single" w:color="auto" w:sz="4" w:space="0"/>
            </w:tcBorders>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争取国家、省、市科技项目</w:t>
            </w:r>
          </w:p>
        </w:tc>
        <w:tc>
          <w:tcPr>
            <w:tcW w:w="5113" w:type="dxa"/>
            <w:tcBorders>
              <w:top w:val="single" w:color="auto" w:sz="4" w:space="0"/>
              <w:left w:val="single" w:color="auto" w:sz="4" w:space="0"/>
              <w:right w:val="single" w:color="auto" w:sz="4" w:space="0"/>
            </w:tcBorders>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为企业和高校（科研院所）申报科研项目提供项目包装、资料整理、沟通协调等服务</w:t>
            </w:r>
          </w:p>
        </w:tc>
        <w:tc>
          <w:tcPr>
            <w:tcW w:w="2028" w:type="dxa"/>
            <w:tcBorders>
              <w:top w:val="single" w:color="auto" w:sz="4" w:space="0"/>
              <w:left w:val="single" w:color="auto" w:sz="4" w:space="0"/>
              <w:right w:val="single" w:color="auto" w:sz="4" w:space="0"/>
            </w:tcBorders>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长期</w:t>
            </w:r>
          </w:p>
        </w:tc>
        <w:tc>
          <w:tcPr>
            <w:tcW w:w="1705" w:type="dxa"/>
            <w:tcBorders>
              <w:top w:val="single" w:color="auto" w:sz="4" w:space="0"/>
              <w:left w:val="single" w:color="auto" w:sz="4" w:space="0"/>
              <w:right w:val="single" w:color="auto" w:sz="4" w:space="0"/>
            </w:tcBorders>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工信局</w:t>
            </w:r>
          </w:p>
        </w:tc>
        <w:tc>
          <w:tcPr>
            <w:tcW w:w="2808" w:type="dxa"/>
            <w:tcBorders>
              <w:top w:val="single" w:color="auto" w:sz="4" w:space="0"/>
              <w:left w:val="single" w:color="auto" w:sz="4" w:space="0"/>
              <w:right w:val="single" w:color="auto" w:sz="4" w:space="0"/>
            </w:tcBorders>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发改局、科协、</w:t>
            </w:r>
            <w:r>
              <w:rPr>
                <w:rFonts w:hint="eastAsia" w:ascii="Times New Roman" w:hAnsi="Times New Roman" w:eastAsia="仿宋_GB2312" w:cs="仿宋_GB2312"/>
                <w:sz w:val="32"/>
                <w:szCs w:val="32"/>
                <w:lang w:eastAsia="zh-CN"/>
              </w:rPr>
              <w:t>民政和</w:t>
            </w:r>
            <w:r>
              <w:rPr>
                <w:rFonts w:hint="eastAsia" w:ascii="Times New Roman" w:hAnsi="Times New Roman" w:eastAsia="仿宋_GB2312" w:cs="仿宋_GB2312"/>
                <w:sz w:val="32"/>
                <w:szCs w:val="32"/>
              </w:rPr>
              <w:t>人社局、开发区</w:t>
            </w:r>
          </w:p>
        </w:tc>
        <w:tc>
          <w:tcPr>
            <w:tcW w:w="882" w:type="dxa"/>
            <w:vAlign w:val="center"/>
          </w:tcPr>
          <w:p>
            <w:pPr>
              <w:widowControl w:val="0"/>
              <w:spacing w:line="400" w:lineRule="exact"/>
              <w:jc w:val="center"/>
              <w:textAlignment w:val="auto"/>
              <w:rPr>
                <w:rFonts w:hint="eastAsia" w:ascii="Times New Roman" w:hAnsi="Times New Roman"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863" w:type="dxa"/>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18</w:t>
            </w:r>
          </w:p>
        </w:tc>
        <w:tc>
          <w:tcPr>
            <w:tcW w:w="1631" w:type="dxa"/>
            <w:vMerge w:val="restart"/>
            <w:tcBorders>
              <w:top w:val="single" w:color="auto" w:sz="4" w:space="0"/>
              <w:left w:val="single" w:color="auto" w:sz="4" w:space="0"/>
              <w:right w:val="single" w:color="auto" w:sz="4" w:space="0"/>
            </w:tcBorders>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培育引进科技人才</w:t>
            </w:r>
          </w:p>
        </w:tc>
        <w:tc>
          <w:tcPr>
            <w:tcW w:w="5113" w:type="dxa"/>
            <w:tcBorders>
              <w:top w:val="single" w:color="auto" w:sz="4" w:space="0"/>
              <w:left w:val="single" w:color="auto" w:sz="4" w:space="0"/>
              <w:right w:val="single" w:color="auto" w:sz="4" w:space="0"/>
            </w:tcBorders>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举办培训班、组织高校（科研院所）专家人才与企业人才开展“师带徒”结对帮带等，培养人才</w:t>
            </w:r>
          </w:p>
        </w:tc>
        <w:tc>
          <w:tcPr>
            <w:tcW w:w="2028" w:type="dxa"/>
            <w:tcBorders>
              <w:top w:val="single" w:color="auto" w:sz="4" w:space="0"/>
              <w:left w:val="single" w:color="auto" w:sz="4" w:space="0"/>
              <w:right w:val="single" w:color="auto" w:sz="4" w:space="0"/>
            </w:tcBorders>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长期</w:t>
            </w:r>
          </w:p>
        </w:tc>
        <w:tc>
          <w:tcPr>
            <w:tcW w:w="1705" w:type="dxa"/>
            <w:tcBorders>
              <w:top w:val="single" w:color="auto" w:sz="4" w:space="0"/>
              <w:left w:val="single" w:color="auto" w:sz="4" w:space="0"/>
              <w:right w:val="single" w:color="auto" w:sz="4" w:space="0"/>
            </w:tcBorders>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民政和</w:t>
            </w:r>
            <w:r>
              <w:rPr>
                <w:rFonts w:hint="eastAsia" w:ascii="Times New Roman" w:hAnsi="Times New Roman" w:eastAsia="仿宋_GB2312" w:cs="仿宋_GB2312"/>
                <w:sz w:val="32"/>
                <w:szCs w:val="32"/>
              </w:rPr>
              <w:t>人社局</w:t>
            </w:r>
          </w:p>
        </w:tc>
        <w:tc>
          <w:tcPr>
            <w:tcW w:w="2808" w:type="dxa"/>
            <w:tcBorders>
              <w:top w:val="single" w:color="auto" w:sz="4" w:space="0"/>
              <w:left w:val="single" w:color="auto" w:sz="4" w:space="0"/>
              <w:right w:val="single" w:color="auto" w:sz="4" w:space="0"/>
            </w:tcBorders>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人才办、工信局</w:t>
            </w:r>
          </w:p>
        </w:tc>
        <w:tc>
          <w:tcPr>
            <w:tcW w:w="882" w:type="dxa"/>
            <w:vAlign w:val="center"/>
          </w:tcPr>
          <w:p>
            <w:pPr>
              <w:widowControl w:val="0"/>
              <w:spacing w:line="400" w:lineRule="exact"/>
              <w:jc w:val="center"/>
              <w:textAlignment w:val="auto"/>
              <w:rPr>
                <w:rFonts w:hint="eastAsia" w:ascii="Times New Roman" w:hAnsi="Times New Roman"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jc w:val="center"/>
        </w:trPr>
        <w:tc>
          <w:tcPr>
            <w:tcW w:w="863" w:type="dxa"/>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19</w:t>
            </w:r>
          </w:p>
        </w:tc>
        <w:tc>
          <w:tcPr>
            <w:tcW w:w="1631" w:type="dxa"/>
            <w:vMerge w:val="continue"/>
            <w:tcBorders>
              <w:top w:val="single" w:color="auto" w:sz="4" w:space="0"/>
              <w:left w:val="single" w:color="auto" w:sz="4" w:space="0"/>
              <w:right w:val="single" w:color="auto" w:sz="4" w:space="0"/>
            </w:tcBorders>
            <w:vAlign w:val="center"/>
          </w:tcPr>
          <w:p/>
        </w:tc>
        <w:tc>
          <w:tcPr>
            <w:tcW w:w="5113" w:type="dxa"/>
            <w:tcBorders>
              <w:top w:val="single" w:color="auto" w:sz="4" w:space="0"/>
              <w:left w:val="single" w:color="auto" w:sz="4" w:space="0"/>
              <w:right w:val="single" w:color="auto" w:sz="4" w:space="0"/>
            </w:tcBorders>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支持高校组织学生到清流实习实训，引导高校毕业生到清流就业</w:t>
            </w:r>
          </w:p>
        </w:tc>
        <w:tc>
          <w:tcPr>
            <w:tcW w:w="2028" w:type="dxa"/>
            <w:tcBorders>
              <w:top w:val="single" w:color="auto" w:sz="4" w:space="0"/>
              <w:left w:val="single" w:color="auto" w:sz="4" w:space="0"/>
              <w:right w:val="single" w:color="auto" w:sz="4" w:space="0"/>
            </w:tcBorders>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长期</w:t>
            </w:r>
          </w:p>
        </w:tc>
        <w:tc>
          <w:tcPr>
            <w:tcW w:w="1705" w:type="dxa"/>
            <w:tcBorders>
              <w:top w:val="single" w:color="auto" w:sz="4" w:space="0"/>
              <w:left w:val="single" w:color="auto" w:sz="4" w:space="0"/>
              <w:right w:val="single" w:color="auto" w:sz="4" w:space="0"/>
            </w:tcBorders>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民政和</w:t>
            </w:r>
            <w:r>
              <w:rPr>
                <w:rFonts w:hint="eastAsia" w:ascii="Times New Roman" w:hAnsi="Times New Roman" w:eastAsia="仿宋_GB2312" w:cs="仿宋_GB2312"/>
                <w:sz w:val="32"/>
                <w:szCs w:val="32"/>
              </w:rPr>
              <w:t>人社局</w:t>
            </w:r>
          </w:p>
        </w:tc>
        <w:tc>
          <w:tcPr>
            <w:tcW w:w="2808" w:type="dxa"/>
            <w:tcBorders>
              <w:top w:val="single" w:color="auto" w:sz="4" w:space="0"/>
              <w:left w:val="single" w:color="auto" w:sz="4" w:space="0"/>
              <w:right w:val="single" w:color="auto" w:sz="4" w:space="0"/>
            </w:tcBorders>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人才办、教育局、工信局、开发区、团县委</w:t>
            </w:r>
          </w:p>
        </w:tc>
        <w:tc>
          <w:tcPr>
            <w:tcW w:w="882" w:type="dxa"/>
            <w:vAlign w:val="center"/>
          </w:tcPr>
          <w:p>
            <w:pPr>
              <w:widowControl w:val="0"/>
              <w:spacing w:line="400" w:lineRule="exact"/>
              <w:jc w:val="center"/>
              <w:textAlignment w:val="auto"/>
              <w:rPr>
                <w:rFonts w:hint="eastAsia" w:ascii="Times New Roman" w:hAnsi="Times New Roman"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exact"/>
          <w:jc w:val="center"/>
        </w:trPr>
        <w:tc>
          <w:tcPr>
            <w:tcW w:w="863" w:type="dxa"/>
            <w:vMerge w:val="restart"/>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w:t>
            </w:r>
          </w:p>
        </w:tc>
        <w:tc>
          <w:tcPr>
            <w:tcW w:w="1631" w:type="dxa"/>
            <w:vMerge w:val="restart"/>
            <w:tcBorders>
              <w:top w:val="single" w:color="auto" w:sz="4" w:space="0"/>
              <w:left w:val="single" w:color="auto" w:sz="4" w:space="0"/>
              <w:right w:val="single" w:color="auto" w:sz="4" w:space="0"/>
            </w:tcBorders>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争取上级资金</w:t>
            </w:r>
          </w:p>
        </w:tc>
        <w:tc>
          <w:tcPr>
            <w:tcW w:w="5113" w:type="dxa"/>
            <w:tcBorders>
              <w:top w:val="single" w:color="auto" w:sz="4" w:space="0"/>
              <w:left w:val="single" w:color="auto" w:sz="4" w:space="0"/>
              <w:right w:val="single" w:color="auto" w:sz="4" w:space="0"/>
            </w:tcBorders>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争取上级预算内及专债等资金</w:t>
            </w:r>
          </w:p>
        </w:tc>
        <w:tc>
          <w:tcPr>
            <w:tcW w:w="2028" w:type="dxa"/>
            <w:tcBorders>
              <w:top w:val="single" w:color="auto" w:sz="4" w:space="0"/>
              <w:left w:val="single" w:color="auto" w:sz="4" w:space="0"/>
              <w:right w:val="single" w:color="auto" w:sz="4" w:space="0"/>
            </w:tcBorders>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长期</w:t>
            </w:r>
          </w:p>
        </w:tc>
        <w:tc>
          <w:tcPr>
            <w:tcW w:w="1705" w:type="dxa"/>
            <w:tcBorders>
              <w:top w:val="single" w:color="auto" w:sz="4" w:space="0"/>
              <w:left w:val="single" w:color="auto" w:sz="4" w:space="0"/>
              <w:right w:val="single" w:color="auto" w:sz="4" w:space="0"/>
            </w:tcBorders>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发改局</w:t>
            </w:r>
          </w:p>
        </w:tc>
        <w:tc>
          <w:tcPr>
            <w:tcW w:w="2808" w:type="dxa"/>
            <w:tcBorders>
              <w:top w:val="single" w:color="auto" w:sz="4" w:space="0"/>
              <w:left w:val="single" w:color="auto" w:sz="4" w:space="0"/>
              <w:right w:val="single" w:color="auto" w:sz="4" w:space="0"/>
            </w:tcBorders>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工信局、开发区</w:t>
            </w:r>
          </w:p>
        </w:tc>
        <w:tc>
          <w:tcPr>
            <w:tcW w:w="882" w:type="dxa"/>
            <w:vAlign w:val="center"/>
          </w:tcPr>
          <w:p>
            <w:pPr>
              <w:widowControl w:val="0"/>
              <w:spacing w:line="400" w:lineRule="exact"/>
              <w:jc w:val="center"/>
              <w:textAlignment w:val="auto"/>
              <w:rPr>
                <w:rFonts w:hint="eastAsia" w:ascii="Times New Roman" w:hAnsi="Times New Roman"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863" w:type="dxa"/>
            <w:vMerge w:val="continue"/>
            <w:vAlign w:val="center"/>
          </w:tcPr>
          <w:p/>
        </w:tc>
        <w:tc>
          <w:tcPr>
            <w:tcW w:w="1631" w:type="dxa"/>
            <w:vMerge w:val="continue"/>
            <w:tcBorders>
              <w:top w:val="single" w:color="auto" w:sz="4" w:space="0"/>
              <w:left w:val="single" w:color="auto" w:sz="4" w:space="0"/>
              <w:right w:val="single" w:color="auto" w:sz="4" w:space="0"/>
            </w:tcBorders>
            <w:vAlign w:val="center"/>
          </w:tcPr>
          <w:p/>
        </w:tc>
        <w:tc>
          <w:tcPr>
            <w:tcW w:w="5113" w:type="dxa"/>
            <w:tcBorders>
              <w:top w:val="single" w:color="auto" w:sz="4" w:space="0"/>
              <w:left w:val="single" w:color="auto" w:sz="4" w:space="0"/>
              <w:right w:val="single" w:color="auto" w:sz="4" w:space="0"/>
            </w:tcBorders>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争取国家、省、市创新中心、工程研究中心等认定</w:t>
            </w:r>
          </w:p>
        </w:tc>
        <w:tc>
          <w:tcPr>
            <w:tcW w:w="2028" w:type="dxa"/>
            <w:tcBorders>
              <w:top w:val="single" w:color="auto" w:sz="4" w:space="0"/>
              <w:left w:val="single" w:color="auto" w:sz="4" w:space="0"/>
              <w:right w:val="single" w:color="auto" w:sz="4" w:space="0"/>
            </w:tcBorders>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长期</w:t>
            </w:r>
          </w:p>
        </w:tc>
        <w:tc>
          <w:tcPr>
            <w:tcW w:w="1705" w:type="dxa"/>
            <w:tcBorders>
              <w:top w:val="single" w:color="auto" w:sz="4" w:space="0"/>
              <w:left w:val="single" w:color="auto" w:sz="4" w:space="0"/>
              <w:right w:val="single" w:color="auto" w:sz="4" w:space="0"/>
            </w:tcBorders>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发改局、工信局</w:t>
            </w:r>
          </w:p>
        </w:tc>
        <w:tc>
          <w:tcPr>
            <w:tcW w:w="2808" w:type="dxa"/>
            <w:tcBorders>
              <w:top w:val="single" w:color="auto" w:sz="4" w:space="0"/>
              <w:left w:val="single" w:color="auto" w:sz="4" w:space="0"/>
              <w:right w:val="single" w:color="auto" w:sz="4" w:space="0"/>
            </w:tcBorders>
            <w:vAlign w:val="center"/>
          </w:tcPr>
          <w:p>
            <w:pPr>
              <w:widowControl w:val="0"/>
              <w:spacing w:line="40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开发区</w:t>
            </w:r>
          </w:p>
        </w:tc>
        <w:tc>
          <w:tcPr>
            <w:tcW w:w="882" w:type="dxa"/>
            <w:vAlign w:val="center"/>
          </w:tcPr>
          <w:p>
            <w:pPr>
              <w:widowControl w:val="0"/>
              <w:spacing w:line="400" w:lineRule="exact"/>
              <w:jc w:val="center"/>
              <w:textAlignment w:val="auto"/>
              <w:rPr>
                <w:rFonts w:hint="eastAsia" w:ascii="Times New Roman" w:hAnsi="Times New Roman" w:eastAsia="仿宋_GB2312" w:cs="仿宋_GB2312"/>
                <w:sz w:val="32"/>
                <w:szCs w:val="32"/>
              </w:rPr>
            </w:pPr>
          </w:p>
        </w:tc>
      </w:tr>
    </w:tbl>
    <w:p>
      <w:pPr>
        <w:pStyle w:val="9"/>
        <w:spacing w:line="400" w:lineRule="exact"/>
        <w:ind w:firstLine="704"/>
        <w:rPr>
          <w:rFonts w:ascii="Times New Roman" w:hAnsi="Times New Roman" w:eastAsia="仿宋_GB2312" w:cs="Times New Roman"/>
          <w:sz w:val="32"/>
          <w:szCs w:val="32"/>
        </w:rPr>
      </w:pPr>
    </w:p>
    <w:p>
      <w:pPr>
        <w:pStyle w:val="11"/>
        <w:rPr>
          <w:rStyle w:val="20"/>
          <w:rFonts w:ascii="Times New Roman" w:hAnsi="Times New Roman" w:eastAsia="方正小标宋简体" w:cs="楷体_GB2312"/>
          <w:bCs/>
          <w:sz w:val="32"/>
          <w:szCs w:val="32"/>
        </w:rPr>
        <w:sectPr>
          <w:footerReference r:id="rId5" w:type="default"/>
          <w:pgSz w:w="16838" w:h="11906" w:orient="landscape"/>
          <w:pgMar w:top="1800" w:right="1440" w:bottom="1800" w:left="1440" w:header="851" w:footer="992" w:gutter="0"/>
          <w:pgNumType w:fmt="numberInDash"/>
          <w:cols w:space="720" w:num="1"/>
          <w:docGrid w:type="lines" w:linePitch="312" w:charSpace="0"/>
        </w:sectPr>
      </w:pPr>
    </w:p>
    <w:p>
      <w:pPr>
        <w:pStyle w:val="11"/>
        <w:rPr>
          <w:rStyle w:val="20"/>
          <w:rFonts w:ascii="Times New Roman" w:hAnsi="Times New Roman" w:eastAsia="方正小标宋简体" w:cs="楷体_GB2312"/>
          <w:bCs/>
          <w:sz w:val="32"/>
          <w:szCs w:val="32"/>
        </w:rPr>
      </w:pPr>
    </w:p>
    <w:p>
      <w:pPr>
        <w:pStyle w:val="11"/>
        <w:rPr>
          <w:rStyle w:val="20"/>
          <w:rFonts w:ascii="Times New Roman" w:hAnsi="Times New Roman" w:eastAsia="方正小标宋简体" w:cs="楷体_GB2312"/>
          <w:bCs/>
          <w:sz w:val="32"/>
          <w:szCs w:val="32"/>
        </w:rPr>
      </w:pPr>
    </w:p>
    <w:p>
      <w:pPr>
        <w:pStyle w:val="11"/>
        <w:rPr>
          <w:rStyle w:val="20"/>
          <w:rFonts w:ascii="Times New Roman" w:hAnsi="Times New Roman" w:eastAsia="方正小标宋简体" w:cs="楷体_GB2312"/>
          <w:bCs/>
          <w:sz w:val="32"/>
          <w:szCs w:val="32"/>
        </w:rPr>
      </w:pPr>
    </w:p>
    <w:p>
      <w:pPr>
        <w:pStyle w:val="11"/>
        <w:rPr>
          <w:rStyle w:val="20"/>
          <w:rFonts w:ascii="Times New Roman" w:hAnsi="Times New Roman" w:eastAsia="方正小标宋简体" w:cs="楷体_GB2312"/>
          <w:bCs/>
          <w:sz w:val="32"/>
          <w:szCs w:val="32"/>
        </w:rPr>
      </w:pPr>
    </w:p>
    <w:p>
      <w:pPr>
        <w:pStyle w:val="11"/>
        <w:rPr>
          <w:rStyle w:val="20"/>
          <w:rFonts w:ascii="Times New Roman" w:hAnsi="Times New Roman" w:eastAsia="方正小标宋简体" w:cs="楷体_GB2312"/>
          <w:bCs/>
          <w:sz w:val="32"/>
          <w:szCs w:val="32"/>
        </w:rPr>
      </w:pPr>
    </w:p>
    <w:p>
      <w:pPr>
        <w:pStyle w:val="11"/>
        <w:rPr>
          <w:rStyle w:val="20"/>
          <w:rFonts w:ascii="Times New Roman" w:hAnsi="Times New Roman" w:eastAsia="方正小标宋简体" w:cs="楷体_GB2312"/>
          <w:bCs/>
          <w:sz w:val="32"/>
          <w:szCs w:val="32"/>
        </w:rPr>
      </w:pPr>
    </w:p>
    <w:p>
      <w:pPr>
        <w:pStyle w:val="11"/>
        <w:rPr>
          <w:rStyle w:val="20"/>
          <w:rFonts w:ascii="Times New Roman" w:hAnsi="Times New Roman" w:eastAsia="方正小标宋简体" w:cs="楷体_GB2312"/>
          <w:bCs/>
          <w:sz w:val="32"/>
          <w:szCs w:val="32"/>
        </w:rPr>
      </w:pPr>
    </w:p>
    <w:p>
      <w:pPr>
        <w:pStyle w:val="11"/>
        <w:rPr>
          <w:rStyle w:val="20"/>
          <w:rFonts w:ascii="Times New Roman" w:hAnsi="Times New Roman" w:eastAsia="方正小标宋简体" w:cs="楷体_GB2312"/>
          <w:bCs/>
          <w:sz w:val="32"/>
          <w:szCs w:val="32"/>
        </w:rPr>
      </w:pPr>
    </w:p>
    <w:p>
      <w:pPr>
        <w:pStyle w:val="11"/>
        <w:rPr>
          <w:rStyle w:val="20"/>
          <w:rFonts w:ascii="Times New Roman" w:hAnsi="Times New Roman" w:eastAsia="方正小标宋简体" w:cs="楷体_GB2312"/>
          <w:bCs/>
          <w:sz w:val="32"/>
          <w:szCs w:val="32"/>
        </w:rPr>
      </w:pPr>
    </w:p>
    <w:p>
      <w:pPr>
        <w:pStyle w:val="11"/>
        <w:rPr>
          <w:rStyle w:val="20"/>
          <w:rFonts w:ascii="Times New Roman" w:hAnsi="Times New Roman" w:eastAsia="方正小标宋简体" w:cs="楷体_GB2312"/>
          <w:bCs/>
          <w:sz w:val="32"/>
          <w:szCs w:val="32"/>
        </w:rPr>
      </w:pPr>
    </w:p>
    <w:p>
      <w:pPr>
        <w:pStyle w:val="11"/>
        <w:rPr>
          <w:rStyle w:val="20"/>
          <w:rFonts w:ascii="Times New Roman" w:hAnsi="Times New Roman" w:eastAsia="方正小标宋简体" w:cs="楷体_GB2312"/>
          <w:bCs/>
          <w:sz w:val="32"/>
          <w:szCs w:val="32"/>
        </w:rPr>
      </w:pPr>
    </w:p>
    <w:p>
      <w:pPr>
        <w:pStyle w:val="11"/>
        <w:rPr>
          <w:rStyle w:val="20"/>
          <w:rFonts w:ascii="Times New Roman" w:hAnsi="Times New Roman" w:eastAsia="方正小标宋简体" w:cs="楷体_GB2312"/>
          <w:bCs/>
          <w:sz w:val="32"/>
          <w:szCs w:val="32"/>
        </w:rPr>
      </w:pPr>
    </w:p>
    <w:p>
      <w:pPr>
        <w:pStyle w:val="11"/>
        <w:rPr>
          <w:rStyle w:val="20"/>
          <w:rFonts w:ascii="Times New Roman" w:hAnsi="Times New Roman" w:eastAsia="方正小标宋简体" w:cs="楷体_GB2312"/>
          <w:bCs/>
          <w:sz w:val="32"/>
          <w:szCs w:val="32"/>
        </w:rPr>
      </w:pPr>
    </w:p>
    <w:p>
      <w:pPr>
        <w:pStyle w:val="11"/>
        <w:rPr>
          <w:rStyle w:val="20"/>
          <w:rFonts w:ascii="Times New Roman" w:hAnsi="Times New Roman" w:eastAsia="方正小标宋简体" w:cs="楷体_GB2312"/>
          <w:bCs/>
          <w:sz w:val="32"/>
          <w:szCs w:val="32"/>
        </w:rPr>
      </w:pPr>
    </w:p>
    <w:p>
      <w:pPr>
        <w:pStyle w:val="11"/>
        <w:rPr>
          <w:rStyle w:val="20"/>
          <w:rFonts w:ascii="Times New Roman" w:hAnsi="Times New Roman" w:eastAsia="方正小标宋简体" w:cs="楷体_GB2312"/>
          <w:bCs/>
          <w:sz w:val="32"/>
          <w:szCs w:val="32"/>
        </w:rPr>
      </w:pPr>
    </w:p>
    <w:p>
      <w:pPr>
        <w:pStyle w:val="11"/>
        <w:rPr>
          <w:rStyle w:val="20"/>
          <w:rFonts w:ascii="Times New Roman" w:hAnsi="Times New Roman" w:eastAsia="方正小标宋简体" w:cs="楷体_GB2312"/>
          <w:bCs/>
          <w:sz w:val="32"/>
          <w:szCs w:val="32"/>
        </w:rPr>
      </w:pPr>
    </w:p>
    <w:p>
      <w:pPr>
        <w:pStyle w:val="11"/>
        <w:rPr>
          <w:rStyle w:val="20"/>
          <w:rFonts w:ascii="Times New Roman" w:hAnsi="Times New Roman" w:eastAsia="方正小标宋简体" w:cs="楷体_GB2312"/>
          <w:bCs/>
          <w:sz w:val="32"/>
          <w:szCs w:val="32"/>
        </w:rPr>
      </w:pPr>
    </w:p>
    <w:p>
      <w:pPr>
        <w:pStyle w:val="11"/>
        <w:rPr>
          <w:rStyle w:val="20"/>
          <w:rFonts w:ascii="Times New Roman" w:hAnsi="Times New Roman" w:eastAsia="方正小标宋简体" w:cs="楷体_GB2312"/>
          <w:bCs/>
          <w:sz w:val="32"/>
          <w:szCs w:val="32"/>
        </w:rPr>
      </w:pPr>
    </w:p>
    <w:p>
      <w:pPr>
        <w:pStyle w:val="11"/>
        <w:rPr>
          <w:rStyle w:val="20"/>
          <w:rFonts w:ascii="Times New Roman" w:hAnsi="Times New Roman" w:eastAsia="方正小标宋简体" w:cs="楷体_GB2312"/>
          <w:bCs/>
          <w:sz w:val="32"/>
          <w:szCs w:val="32"/>
        </w:rPr>
      </w:pPr>
    </w:p>
    <w:p>
      <w:pPr>
        <w:pStyle w:val="11"/>
        <w:rPr>
          <w:rStyle w:val="20"/>
          <w:rFonts w:ascii="Times New Roman" w:hAnsi="Times New Roman" w:eastAsia="方正小标宋简体" w:cs="楷体_GB2312"/>
          <w:bCs/>
          <w:sz w:val="32"/>
          <w:szCs w:val="32"/>
        </w:rPr>
      </w:pPr>
    </w:p>
    <w:p>
      <w:pPr>
        <w:pStyle w:val="11"/>
        <w:rPr>
          <w:rStyle w:val="20"/>
          <w:rFonts w:ascii="Times New Roman" w:hAnsi="Times New Roman" w:eastAsia="方正小标宋简体" w:cs="楷体_GB2312"/>
          <w:bCs/>
          <w:sz w:val="32"/>
          <w:szCs w:val="32"/>
        </w:rPr>
      </w:pPr>
    </w:p>
    <w:p>
      <w:pPr>
        <w:pStyle w:val="11"/>
        <w:rPr>
          <w:rStyle w:val="20"/>
          <w:rFonts w:ascii="Times New Roman" w:hAnsi="Times New Roman" w:eastAsia="方正小标宋简体" w:cs="楷体_GB2312"/>
          <w:bCs/>
          <w:sz w:val="32"/>
          <w:szCs w:val="32"/>
        </w:rPr>
      </w:pPr>
    </w:p>
    <w:p>
      <w:pPr>
        <w:pStyle w:val="11"/>
        <w:rPr>
          <w:rStyle w:val="20"/>
          <w:rFonts w:ascii="Times New Roman" w:hAnsi="Times New Roman" w:eastAsia="方正小标宋简体" w:cs="楷体_GB2312"/>
          <w:bCs/>
          <w:sz w:val="32"/>
          <w:szCs w:val="32"/>
        </w:rPr>
      </w:pPr>
    </w:p>
    <w:p>
      <w:pPr>
        <w:pStyle w:val="11"/>
        <w:rPr>
          <w:rStyle w:val="20"/>
          <w:rFonts w:ascii="Times New Roman" w:hAnsi="Times New Roman" w:eastAsia="方正小标宋简体" w:cs="楷体_GB2312"/>
          <w:bCs/>
          <w:sz w:val="32"/>
          <w:szCs w:val="32"/>
        </w:rPr>
      </w:pPr>
    </w:p>
    <w:p>
      <w:pPr>
        <w:pStyle w:val="11"/>
        <w:rPr>
          <w:rStyle w:val="20"/>
          <w:rFonts w:ascii="Times New Roman" w:hAnsi="Times New Roman" w:eastAsia="方正小标宋简体" w:cs="楷体_GB2312"/>
          <w:bCs/>
          <w:sz w:val="32"/>
          <w:szCs w:val="32"/>
        </w:rPr>
      </w:pPr>
    </w:p>
    <w:p>
      <w:pPr>
        <w:pStyle w:val="11"/>
        <w:rPr>
          <w:rStyle w:val="20"/>
          <w:rFonts w:ascii="Times New Roman" w:hAnsi="Times New Roman" w:eastAsia="方正小标宋简体" w:cs="楷体_GB2312"/>
          <w:bCs/>
          <w:sz w:val="32"/>
          <w:szCs w:val="32"/>
        </w:rPr>
      </w:pPr>
    </w:p>
    <w:p>
      <w:pPr>
        <w:pStyle w:val="11"/>
        <w:rPr>
          <w:rStyle w:val="20"/>
          <w:rFonts w:ascii="Times New Roman" w:hAnsi="Times New Roman" w:eastAsia="方正小标宋简体" w:cs="楷体_GB2312"/>
          <w:bCs/>
          <w:sz w:val="32"/>
          <w:szCs w:val="32"/>
        </w:rPr>
      </w:pPr>
    </w:p>
    <w:p>
      <w:pPr>
        <w:pStyle w:val="11"/>
        <w:rPr>
          <w:rStyle w:val="20"/>
          <w:rFonts w:ascii="Times New Roman" w:hAnsi="Times New Roman" w:eastAsia="方正小标宋简体" w:cs="楷体_GB2312"/>
          <w:bCs/>
          <w:sz w:val="32"/>
          <w:szCs w:val="32"/>
        </w:rPr>
      </w:pPr>
    </w:p>
    <w:p>
      <w:pPr>
        <w:pStyle w:val="11"/>
        <w:rPr>
          <w:rStyle w:val="20"/>
          <w:rFonts w:ascii="Times New Roman" w:hAnsi="Times New Roman" w:eastAsia="方正小标宋简体" w:cs="楷体_GB2312"/>
          <w:bCs/>
          <w:sz w:val="32"/>
          <w:szCs w:val="32"/>
        </w:rPr>
      </w:pPr>
    </w:p>
    <w:p>
      <w:pPr>
        <w:pStyle w:val="11"/>
        <w:rPr>
          <w:rStyle w:val="20"/>
          <w:rFonts w:ascii="Times New Roman" w:hAnsi="Times New Roman" w:eastAsia="方正小标宋简体" w:cs="楷体_GB2312"/>
          <w:bCs/>
          <w:sz w:val="32"/>
          <w:szCs w:val="32"/>
        </w:rPr>
      </w:pPr>
    </w:p>
    <w:p>
      <w:pPr>
        <w:pStyle w:val="11"/>
        <w:pBdr>
          <w:bottom w:val="none" w:color="auto" w:sz="0" w:space="0"/>
        </w:pBdr>
        <w:rPr>
          <w:rStyle w:val="20"/>
          <w:rFonts w:ascii="Times New Roman" w:hAnsi="Times New Roman" w:eastAsia="方正小标宋简体" w:cs="楷体_GB2312"/>
          <w:bCs/>
          <w:sz w:val="32"/>
          <w:szCs w:val="32"/>
        </w:rPr>
      </w:pPr>
    </w:p>
    <w:p>
      <w:pPr>
        <w:pStyle w:val="11"/>
        <w:pBdr>
          <w:top w:val="single" w:color="auto" w:sz="4" w:space="1"/>
          <w:bottom w:val="single" w:color="auto" w:sz="4" w:space="1"/>
        </w:pBdr>
        <w:ind w:firstLine="320" w:firstLineChars="100"/>
        <w:rPr>
          <w:rFonts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color w:val="000000"/>
          <w:kern w:val="2"/>
          <w:sz w:val="32"/>
          <w:szCs w:val="32"/>
          <w:lang w:val="en-US" w:eastAsia="zh-CN" w:bidi="ar-SA"/>
        </w:rPr>
        <w:t>清流县人民政府办公室</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color w:val="000000"/>
          <w:kern w:val="2"/>
          <w:sz w:val="32"/>
          <w:szCs w:val="32"/>
          <w:lang w:val="en-US" w:eastAsia="zh-CN" w:bidi="ar-SA"/>
        </w:rPr>
        <w:t>2024年7月13日印发</w:t>
      </w:r>
    </w:p>
    <w:sectPr>
      <w:pgSz w:w="11906" w:h="16838"/>
      <w:pgMar w:top="2098" w:right="1417" w:bottom="1984"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Lucida Sans">
    <w:altName w:val="DejaVu Sans"/>
    <w:panose1 w:val="020B0602030504020204"/>
    <w:charset w:val="00"/>
    <w:family w:val="auto"/>
    <w:pitch w:val="default"/>
    <w:sig w:usb0="00000000" w:usb1="00000000" w:usb2="00000000" w:usb3="00000000" w:csb0="20000001" w:csb1="00000000"/>
  </w:font>
  <w:font w:name="文泉驿微米黑">
    <w:altName w:val="黑体"/>
    <w:panose1 w:val="020B0606030804020204"/>
    <w:charset w:val="86"/>
    <w:family w:val="auto"/>
    <w:pitch w:val="default"/>
    <w:sig w:usb0="00000000" w:usb1="00000000" w:usb2="00800036" w:usb3="00000000" w:csb0="603E019F" w:csb1="DFD7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96"/>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372110" cy="264795"/>
              <wp:effectExtent l="0" t="0" r="0" b="0"/>
              <wp:wrapNone/>
              <wp:docPr id="1" name="_x0000_s2052"/>
              <wp:cNvGraphicFramePr/>
              <a:graphic xmlns:a="http://schemas.openxmlformats.org/drawingml/2006/main">
                <a:graphicData uri="http://schemas.microsoft.com/office/word/2010/wordprocessingShape">
                  <wps:wsp>
                    <wps:cNvSpPr/>
                    <wps:spPr>
                      <a:xfrm>
                        <a:off x="0" y="0"/>
                        <a:ext cx="372313" cy="264764"/>
                      </a:xfrm>
                      <a:prstGeom prst="rect">
                        <a:avLst/>
                      </a:prstGeom>
                      <a:noFill/>
                      <a:ln w="9525" cap="flat" cmpd="sng">
                        <a:noFill/>
                        <a:prstDash val="solid"/>
                        <a:miter/>
                      </a:ln>
                    </wps:spPr>
                    <wps:txbx>
                      <w:txbxContent>
                        <w:p>
                          <w:pPr>
                            <w:pStyle w:val="1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anchorCtr="0" upright="1">
                      <a:spAutoFit/>
                    </wps:bodyPr>
                  </wps:wsp>
                </a:graphicData>
              </a:graphic>
            </wp:anchor>
          </w:drawing>
        </mc:Choice>
        <mc:Fallback>
          <w:pict>
            <v:rect id="_x0000_s2052" o:spid="_x0000_s1026" o:spt="1" style="position:absolute;left:0pt;margin-top:0pt;height:20.85pt;width:29.3pt;mso-position-horizontal:outside;mso-position-horizontal-relative:margin;mso-wrap-style:none;z-index:251659264;mso-width-relative:page;mso-height-relative:page;" filled="f" stroked="f" coordsize="21600,21600" o:gfxdata="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OOlM9TSAAAAAwEAAA8AAAAAAAAAAQAgAAAAOAAA&#10;AGRycy9kb3ducmV2LnhtbFBLAQIUABQAAAAIAIdO4kDpI3DJ+AEAAPUDAAAOAAAAAAAAAAEAIAAA&#10;ADcBAABkcnMvZTJvRG9jLnhtbFBLBQYAAAAABgAGAFkBAAChBQAAAAA=&#10;">
              <v:fill on="f" focussize="0,0"/>
              <v:stroke on="f" joinstyle="miter"/>
              <v:imagedata o:title=""/>
              <o:lock v:ext="edit" aspectratio="f"/>
              <v:textbox inset="0mm,0mm,0mm,0mm" style="mso-fit-shape-to-text:t;">
                <w:txbxContent>
                  <w:p>
                    <w:pPr>
                      <w:pStyle w:val="1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96"/>
      <w:rPr>
        <w:rStyle w:val="16"/>
        <w:rFonts w:cs="宋体"/>
      </w:rPr>
    </w:pPr>
    <w:r>
      <w:rPr>
        <w:rStyle w:val="16"/>
        <w:rFonts w:cs="宋体"/>
      </w:rPr>
      <w:fldChar w:fldCharType="begin"/>
    </w:r>
    <w:r>
      <w:rPr>
        <w:rStyle w:val="16"/>
        <w:rFonts w:cs="宋体"/>
      </w:rPr>
      <w:instrText xml:space="preserve">PAGE  </w:instrText>
    </w:r>
    <w:r>
      <w:rPr>
        <w:rStyle w:val="16"/>
        <w:rFonts w:cs="宋体"/>
      </w:rPr>
      <w:fldChar w:fldCharType="separate"/>
    </w:r>
    <w:r>
      <w:rPr>
        <w:rStyle w:val="16"/>
        <w:rFonts w:cs="宋体"/>
      </w:rPr>
      <w:fldChar w:fldCharType="end"/>
    </w:r>
  </w:p>
  <w:p>
    <w:pPr>
      <w:pStyle w:val="10"/>
      <w:ind w:firstLine="396"/>
    </w:pPr>
  </w:p>
  <w:p>
    <w:pPr>
      <w:ind w:firstLine="462"/>
    </w:pPr>
  </w:p>
  <w:p>
    <w:pPr>
      <w:ind w:firstLine="462"/>
    </w:pPr>
  </w:p>
  <w:p>
    <w:pPr>
      <w:ind w:firstLine="462"/>
    </w:pPr>
  </w:p>
  <w:p>
    <w:pPr>
      <w:ind w:firstLine="462"/>
    </w:pPr>
  </w:p>
  <w:p>
    <w:pPr>
      <w:ind w:firstLine="462"/>
    </w:pPr>
  </w:p>
  <w:p>
    <w:pPr>
      <w:ind w:firstLine="462"/>
    </w:pPr>
  </w:p>
  <w:p>
    <w:pPr>
      <w:ind w:firstLine="462"/>
    </w:pPr>
  </w:p>
  <w:p>
    <w:pPr>
      <w:ind w:firstLine="462"/>
    </w:pPr>
  </w:p>
  <w:p>
    <w:pPr>
      <w:ind w:firstLine="46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Style w:val="20"/>
      </w:rPr>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461010" cy="264795"/>
              <wp:effectExtent l="0" t="0" r="0" b="0"/>
              <wp:wrapNone/>
              <wp:docPr id="53" name="_x0000_s2053"/>
              <wp:cNvGraphicFramePr/>
              <a:graphic xmlns:a="http://schemas.openxmlformats.org/drawingml/2006/main">
                <a:graphicData uri="http://schemas.microsoft.com/office/word/2010/wordprocessingShape">
                  <wps:wsp>
                    <wps:cNvSpPr/>
                    <wps:spPr>
                      <a:xfrm>
                        <a:off x="0" y="0"/>
                        <a:ext cx="461213" cy="264765"/>
                      </a:xfrm>
                      <a:prstGeom prst="rect">
                        <a:avLst/>
                      </a:prstGeom>
                      <a:noFill/>
                      <a:ln w="9525" cap="flat" cmpd="sng">
                        <a:noFill/>
                        <a:prstDash val="solid"/>
                        <a:miter/>
                      </a:ln>
                    </wps:spPr>
                    <wps:txbx>
                      <w:txbxContent>
                        <w:p>
                          <w:pPr>
                            <w:pStyle w:val="1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19</w:t>
                          </w:r>
                          <w:r>
                            <w:rPr>
                              <w:rFonts w:hint="eastAsia" w:ascii="宋体" w:hAnsi="宋体" w:eastAsia="宋体" w:cs="宋体"/>
                              <w:sz w:val="28"/>
                              <w:szCs w:val="28"/>
                              <w:lang w:eastAsia="zh-CN"/>
                            </w:rPr>
                            <w:fldChar w:fldCharType="end"/>
                          </w:r>
                        </w:p>
                      </w:txbxContent>
                    </wps:txbx>
                    <wps:bodyPr vert="horz" wrap="none" lIns="0" tIns="0" rIns="0" bIns="0" anchor="t" anchorCtr="0" upright="1">
                      <a:spAutoFit/>
                    </wps:bodyPr>
                  </wps:wsp>
                </a:graphicData>
              </a:graphic>
            </wp:anchor>
          </w:drawing>
        </mc:Choice>
        <mc:Fallback>
          <w:pict>
            <v:rect id="_x0000_s2053" o:spid="_x0000_s1026" o:spt="1" style="position:absolute;left:0pt;margin-top:0pt;height:20.85pt;width:36.3pt;mso-position-horizontal:outside;mso-position-horizontal-relative:margin;mso-wrap-style:none;z-index:251659264;mso-width-relative:page;mso-height-relative:page;" filled="f" stroked="f" coordsize="21600,21600" o:gfxdata="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eQX4HNIAAAADAQAADwAAAAAAAAABACAAAAA4AAAA&#10;ZHJzL2Rvd25yZXYueG1sUEsBAhQAFAAAAAgAh07iQFM4pHL3AQAA9gMAAA4AAAAAAAAAAQAgAAAA&#10;NwEAAGRycy9lMm9Eb2MueG1sUEsFBgAAAAAGAAYAWQEAAKAFAAAAAA==&#10;">
              <v:fill on="f" focussize="0,0"/>
              <v:stroke on="f" joinstyle="miter"/>
              <v:imagedata o:title=""/>
              <o:lock v:ext="edit" aspectratio="f"/>
              <v:textbox inset="0mm,0mm,0mm,0mm" style="mso-fit-shape-to-text:t;">
                <w:txbxContent>
                  <w:p>
                    <w:pPr>
                      <w:pStyle w:val="1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19</w:t>
                    </w:r>
                    <w:r>
                      <w:rPr>
                        <w:rFonts w:hint="eastAsia" w:ascii="宋体" w:hAnsi="宋体" w:eastAsia="宋体" w:cs="宋体"/>
                        <w:sz w:val="28"/>
                        <w:szCs w:val="28"/>
                        <w:lang w:eastAsia="zh-CN"/>
                      </w:rPr>
                      <w:fldChar w:fldCharType="end"/>
                    </w:r>
                  </w:p>
                </w:txbxContent>
              </v:textbox>
            </v:rect>
          </w:pict>
        </mc:Fallback>
      </mc:AlternateContent>
    </w:r>
    <w:r>
      <w:rPr>
        <w:rStyle w:val="20"/>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6" name="_x0000_s2049"/>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cap="flat" cmpd="sng">
                        <a:noFill/>
                        <a:prstDash val="solid"/>
                        <a:miter/>
                      </a:ln>
                    </wps:spPr>
                    <wps:txbx>
                      <w:txbxContent>
                        <w:p>
                          <w:pPr>
                            <w:pStyle w:val="10"/>
                            <w:rPr>
                              <w:rStyle w:val="20"/>
                              <w:rFonts w:ascii="宋体" w:hAnsi="宋体"/>
                              <w:sz w:val="28"/>
                              <w:szCs w:val="28"/>
                            </w:rPr>
                          </w:pPr>
                        </w:p>
                        <w:p>
                          <w:pPr>
                            <w:rPr>
                              <w:rStyle w:val="20"/>
                            </w:rPr>
                          </w:pPr>
                        </w:p>
                      </w:txbxContent>
                    </wps:txbx>
                    <wps:bodyPr vert="horz" wrap="square" lIns="0" tIns="0" rIns="0" bIns="0" anchor="t" anchorCtr="0" upright="1">
                      <a:noAutofit/>
                    </wps:bodyPr>
                  </wps:wsp>
                </a:graphicData>
              </a:graphic>
            </wp:anchor>
          </w:drawing>
        </mc:Choice>
        <mc:Fallback>
          <w:pict>
            <v:rect id="_x0000_s2049" o:spid="_x0000_s1026" o:spt="1" style="position:absolute;left:0pt;margin-top:0pt;height:144pt;width:144pt;mso-position-horizontal:outside;mso-position-horizontal-relative:margin;z-index:251659264;mso-width-relative:page;mso-height-relative:page;" filled="f" stroked="f" coordsize="21600,21600" o:gfxdata="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Wa2Y8tMAAAAFAQAADwAAAAAAAAABACAAAAA4AAAA&#10;ZHJzL2Rvd25yZXYueG1sUEsBAhQAFAAAAAgAh07iQDEI+Tv2AQAA+gMAAA4AAAAAAAAAAQAgAAAA&#10;OAEAAGRycy9lMm9Eb2MueG1sUEsFBgAAAAAGAAYAWQEAAKAFAAAAAA==&#10;">
              <v:fill on="f" focussize="0,0"/>
              <v:stroke on="f" joinstyle="miter"/>
              <v:imagedata o:title=""/>
              <o:lock v:ext="edit" aspectratio="f"/>
              <v:textbox inset="0mm,0mm,0mm,0mm">
                <w:txbxContent>
                  <w:p>
                    <w:pPr>
                      <w:pStyle w:val="10"/>
                      <w:rPr>
                        <w:rStyle w:val="20"/>
                        <w:rFonts w:ascii="宋体" w:hAnsi="宋体"/>
                        <w:sz w:val="28"/>
                        <w:szCs w:val="28"/>
                      </w:rPr>
                    </w:pPr>
                  </w:p>
                  <w:p>
                    <w:pPr>
                      <w:rPr>
                        <w:rStyle w:val="20"/>
                      </w:rPr>
                    </w:pP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1"/>
  <w:doNotUseMarginsForDrawingGridOrigin w:val="1"/>
  <w:drawingGridHorizontalOrigin w:val="1800"/>
  <w:drawingGridVerticalOrigin w:val="1440"/>
  <w:noPunctuationKerning w:val="1"/>
  <w:compat>
    <w:balanceSingleByteDoubleByteWidth/>
    <w:doNotExpandShiftReturn/>
    <w:adjustLineHeightInTable/>
    <w:useFELayout/>
    <w:doNotUseIndentAsNumberingTabStop/>
    <w:useAltKinsokuLineBreakRules/>
    <w:doNotSuppressIndentation/>
    <w:splitPgBreakAndParaMark/>
    <w:compatSetting w:name="compatibilityMode" w:uri="http://schemas.microsoft.com/office/word" w:val="12"/>
  </w:compat>
  <w:docVars>
    <w:docVar w:name="commondata" w:val="eyJoZGlkIjoiOTE0ZDgxOGUyNGFiYjVmMjA1NjA1ZDhhNTQxMmI2OTcifQ=="/>
  </w:docVars>
  <w:rsids>
    <w:rsidRoot w:val="00000000"/>
    <w:rsid w:val="EDDFCE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Arial"/>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文泉驿微米黑" w:hAnsi="文泉驿微米黑" w:eastAsia="黑体"/>
      <w:b/>
      <w:bCs/>
      <w:sz w:val="32"/>
      <w:szCs w:val="32"/>
    </w:rPr>
  </w:style>
  <w:style w:type="paragraph" w:styleId="5">
    <w:name w:val="heading 3"/>
    <w:basedOn w:val="1"/>
    <w:next w:val="1"/>
    <w:qFormat/>
    <w:uiPriority w:val="0"/>
    <w:pPr>
      <w:keepNext/>
      <w:keepLines/>
      <w:spacing w:line="560" w:lineRule="exact"/>
      <w:outlineLvl w:val="2"/>
    </w:pPr>
    <w:rPr>
      <w:rFonts w:ascii="仿宋_GB2312" w:hAnsi="仿宋_GB2312"/>
      <w:b/>
    </w:rPr>
  </w:style>
  <w:style w:type="character" w:default="1" w:styleId="14">
    <w:name w:val="Default Paragraph Font"/>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6">
    <w:name w:val="Body Text"/>
    <w:basedOn w:val="1"/>
    <w:qFormat/>
    <w:uiPriority w:val="0"/>
    <w:pPr>
      <w:spacing w:after="120"/>
    </w:pPr>
  </w:style>
  <w:style w:type="paragraph" w:styleId="7">
    <w:name w:val="Date"/>
    <w:basedOn w:val="1"/>
    <w:next w:val="1"/>
    <w:qFormat/>
    <w:uiPriority w:val="0"/>
    <w:pPr>
      <w:ind w:left="2500" w:leftChars="2500"/>
    </w:pPr>
  </w:style>
  <w:style w:type="paragraph" w:styleId="8">
    <w:name w:val="endnote text"/>
    <w:basedOn w:val="1"/>
    <w:qFormat/>
    <w:uiPriority w:val="0"/>
    <w:pPr>
      <w:snapToGrid w:val="0"/>
      <w:jc w:val="left"/>
    </w:pPr>
  </w:style>
  <w:style w:type="paragraph" w:styleId="9">
    <w:name w:val="Balloon Text"/>
    <w:basedOn w:val="1"/>
    <w:next w:val="8"/>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paragraph" w:styleId="12">
    <w:name w:val="Body Text First Indent"/>
    <w:basedOn w:val="6"/>
    <w:qFormat/>
    <w:uiPriority w:val="0"/>
    <w:pPr>
      <w:ind w:firstLine="100" w:firstLineChars="100"/>
    </w:pPr>
    <w:rPr>
      <w:kern w:val="0"/>
      <w:sz w:val="20"/>
      <w:szCs w:val="20"/>
    </w:rPr>
  </w:style>
  <w:style w:type="character" w:styleId="15">
    <w:name w:val="Strong"/>
    <w:qFormat/>
    <w:uiPriority w:val="0"/>
    <w:rPr>
      <w:b/>
    </w:rPr>
  </w:style>
  <w:style w:type="character" w:styleId="16">
    <w:name w:val="page number"/>
    <w:basedOn w:val="14"/>
    <w:qFormat/>
    <w:uiPriority w:val="0"/>
    <w:rPr>
      <w:rFonts w:cs="Times New Roman"/>
    </w:rPr>
  </w:style>
  <w:style w:type="character" w:styleId="17">
    <w:name w:val="Emphasis"/>
    <w:qFormat/>
    <w:uiPriority w:val="0"/>
    <w:rPr>
      <w:i/>
    </w:rPr>
  </w:style>
  <w:style w:type="paragraph" w:customStyle="1" w:styleId="18">
    <w:name w:val="Default"/>
    <w:basedOn w:val="1"/>
    <w:qFormat/>
    <w:uiPriority w:val="0"/>
    <w:pPr>
      <w:autoSpaceDE w:val="0"/>
      <w:autoSpaceDN w:val="0"/>
      <w:adjustRightInd w:val="0"/>
      <w:jc w:val="left"/>
    </w:pPr>
    <w:rPr>
      <w:rFonts w:ascii="方正仿宋_GBK" w:hAnsi="方正仿宋_GBK"/>
      <w:color w:val="000000"/>
      <w:kern w:val="0"/>
      <w:sz w:val="24"/>
    </w:rPr>
  </w:style>
  <w:style w:type="paragraph" w:customStyle="1" w:styleId="19">
    <w:name w:val="Heading3"/>
    <w:basedOn w:val="1"/>
    <w:next w:val="1"/>
    <w:qFormat/>
    <w:uiPriority w:val="0"/>
    <w:pPr>
      <w:keepNext/>
      <w:keepLines/>
      <w:spacing w:before="260" w:after="260" w:line="415" w:lineRule="auto"/>
    </w:pPr>
    <w:rPr>
      <w:rFonts w:cs="Times New Roman"/>
      <w:b/>
      <w:bCs/>
      <w:sz w:val="32"/>
      <w:szCs w:val="32"/>
    </w:rPr>
  </w:style>
  <w:style w:type="character" w:customStyle="1" w:styleId="20">
    <w:name w:val="NormalCharacter"/>
    <w:qFormat/>
    <w:uiPriority w:val="0"/>
  </w:style>
  <w:style w:type="paragraph" w:customStyle="1" w:styleId="21">
    <w:name w:val="NormalIndent"/>
    <w:basedOn w:val="1"/>
    <w:next w:val="1"/>
    <w:qFormat/>
    <w:uiPriority w:val="0"/>
    <w:pPr>
      <w:ind w:firstLine="200" w:firstLineChars="200"/>
    </w:pPr>
  </w:style>
  <w:style w:type="paragraph" w:customStyle="1" w:styleId="22">
    <w:name w:val="BodyText"/>
    <w:basedOn w:val="1"/>
    <w:qFormat/>
    <w:uiPriority w:val="0"/>
    <w:pPr>
      <w:spacing w:after="120"/>
    </w:pPr>
  </w:style>
  <w:style w:type="paragraph" w:customStyle="1" w:styleId="23">
    <w:name w:val="BodyTextIndent"/>
    <w:basedOn w:val="1"/>
    <w:next w:val="1"/>
    <w:qFormat/>
    <w:uiPriority w:val="0"/>
    <w:pPr>
      <w:spacing w:after="120"/>
      <w:ind w:left="200" w:leftChars="200"/>
    </w:pPr>
    <w:rPr>
      <w:rFonts w:ascii="Times New Roman" w:hAnsi="Times New Roman"/>
    </w:rPr>
  </w:style>
  <w:style w:type="paragraph" w:customStyle="1" w:styleId="24">
    <w:name w:val="Acetate"/>
    <w:basedOn w:val="1"/>
    <w:next w:val="1"/>
    <w:qFormat/>
    <w:uiPriority w:val="0"/>
    <w:rPr>
      <w:rFonts w:ascii="仿宋" w:hAnsi="仿宋" w:eastAsia="仿宋"/>
      <w:sz w:val="18"/>
      <w:szCs w:val="18"/>
    </w:rPr>
  </w:style>
  <w:style w:type="paragraph" w:customStyle="1" w:styleId="25">
    <w:name w:val="HtmlNormal"/>
    <w:basedOn w:val="1"/>
    <w:qFormat/>
    <w:uiPriority w:val="0"/>
    <w:pPr>
      <w:spacing w:before="100" w:beforeAutospacing="1" w:after="100" w:afterAutospacing="1"/>
      <w:jc w:val="left"/>
    </w:pPr>
    <w:rPr>
      <w:rFonts w:ascii="宋体" w:hAnsi="宋体"/>
      <w:kern w:val="0"/>
      <w:sz w:val="24"/>
    </w:rPr>
  </w:style>
  <w:style w:type="paragraph" w:customStyle="1" w:styleId="26">
    <w:name w:val="BodyText1I"/>
    <w:basedOn w:val="22"/>
    <w:qFormat/>
    <w:uiPriority w:val="0"/>
    <w:pPr>
      <w:ind w:firstLine="100" w:firstLineChars="100"/>
    </w:pPr>
    <w:rPr>
      <w:kern w:val="0"/>
      <w:sz w:val="20"/>
      <w:szCs w:val="20"/>
    </w:rPr>
  </w:style>
  <w:style w:type="paragraph" w:customStyle="1" w:styleId="27">
    <w:name w:val="BodyText1I2"/>
    <w:basedOn w:val="23"/>
    <w:qFormat/>
    <w:uiPriority w:val="0"/>
    <w:pPr>
      <w:ind w:firstLine="200" w:firstLineChars="200"/>
    </w:pPr>
  </w:style>
  <w:style w:type="paragraph" w:customStyle="1" w:styleId="28">
    <w:name w:val="UserStyle_1"/>
    <w:basedOn w:val="1"/>
    <w:next w:val="11"/>
    <w:qFormat/>
    <w:uiPriority w:val="0"/>
    <w:pPr>
      <w:ind w:firstLine="200" w:firstLineChars="200"/>
    </w:pPr>
    <w:rPr>
      <w:color w:val="000000"/>
      <w:szCs w:val="22"/>
    </w:rPr>
  </w:style>
  <w:style w:type="paragraph" w:customStyle="1" w:styleId="29">
    <w:name w:val="UserStyle_3"/>
    <w:basedOn w:val="1"/>
    <w:next w:val="1"/>
    <w:qFormat/>
    <w:uiPriority w:val="0"/>
    <w:pPr>
      <w:spacing w:after="120"/>
      <w:ind w:left="200" w:leftChars="200"/>
    </w:pPr>
  </w:style>
  <w:style w:type="paragraph" w:customStyle="1" w:styleId="30">
    <w:name w:val="UserStyle_2"/>
    <w:basedOn w:val="29"/>
    <w:qFormat/>
    <w:uiPriority w:val="0"/>
    <w:pPr>
      <w:ind w:firstLine="200" w:firstLineChars="200"/>
    </w:pPr>
  </w:style>
  <w:style w:type="character" w:customStyle="1" w:styleId="31">
    <w:name w:val="UserStyle_4"/>
    <w:qFormat/>
    <w:uiPriority w:val="0"/>
    <w:rPr>
      <w:rFonts w:ascii="Calibri" w:hAnsi="Calibri" w:eastAsia="宋体"/>
      <w:kern w:val="2"/>
      <w:sz w:val="21"/>
      <w:szCs w:val="24"/>
      <w:lang w:val="en-US" w:eastAsia="zh-CN" w:bidi="ar-SA"/>
    </w:rPr>
  </w:style>
  <w:style w:type="paragraph" w:customStyle="1" w:styleId="32">
    <w:name w:val="UserStyle_5"/>
    <w:basedOn w:val="1"/>
    <w:qFormat/>
    <w:uiPriority w:val="0"/>
    <w:rPr>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Sky123.Org</Company>
  <Pages>24</Pages>
  <Words>0</Words>
  <Characters>6815</Characters>
  <Lines>0</Lines>
  <Paragraphs>216</Paragraphs>
  <TotalTime>18</TotalTime>
  <ScaleCrop>false</ScaleCrop>
  <LinksUpToDate>false</LinksUpToDate>
  <CharactersWithSpaces>9087</CharactersWithSpaces>
  <Application>WPS Office_11.8.2.12128_F1E327BC-269C-435d-A152-05C5408002CA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2022-10-08T00:36:00Z</dcterms:created>
  <dc:creator>Administrator</dc:creator>
  <cp:lastModifiedBy>user</cp:lastModifiedBy>
  <cp:lastPrinted>2024-08-26T21:13:00Z</cp:lastPrinted>
  <dcterms:modified xsi:type="dcterms:W3CDTF">2024-08-27T11:18:38Z</dcterms:modified>
  <cp:revision>179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141842D36A244FD6A3F20DAEB6ABC9F5</vt:lpwstr>
  </property>
</Properties>
</file>