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0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41"/>
        <w:gridCol w:w="4545"/>
        <w:gridCol w:w="771"/>
        <w:gridCol w:w="950"/>
        <w:gridCol w:w="1584"/>
      </w:tblGrid>
      <w:tr w14:paraId="235B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应急管理部门非煤露天矿山领域标准化检查表</w:t>
            </w:r>
          </w:p>
        </w:tc>
      </w:tr>
      <w:tr w14:paraId="21EB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1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受检单位：                                                        检查时间：</w:t>
            </w:r>
          </w:p>
        </w:tc>
      </w:tr>
      <w:tr w14:paraId="3679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备注（不符合的理由）</w:t>
            </w:r>
          </w:p>
        </w:tc>
      </w:tr>
      <w:tr w14:paraId="6A65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37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E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B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34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2C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学习贯彻上级重要文件精神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E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（1）是否组织学习贯彻中办国办《关于进一步加强矿山安全生产工作的意见》。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0D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B38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9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A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7B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30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D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是否组织学习贯彻国务院安委会《关于防范遏制矿山领域重特大生产安全事故的硬措施》。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2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75F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C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98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8A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3B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0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是否组织学习贯彻《福建省进一步加强矿山安全生产工作的若干措施》。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B1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AEB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2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F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证照合规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A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矿山建设项目安全设施设计是否经应急部门审查批准。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354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3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8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98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6E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F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矿山安全设施投入使用前是否经竣工验收，并取得安全生产许可证。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26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7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1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安全生产规章制度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A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矿山企业是否制定从法人代表、主要负责人、矿长直至一线从业人员的全员安全生产责任制。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86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65C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1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D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1B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5D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E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矿山企业是否制定安全生产规章制度和岗位安全操作规程。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59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9E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0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安全机构和人员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B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矿山企业是否设置安全管理机构，明确主要负责人和安全管理人员（需2人）。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34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21B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A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2B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4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4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E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主要负责人、安全管理人员、特种作业人员是否持证上岗。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E5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F91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1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B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</w:t>
            </w:r>
          </w:p>
          <w:p w14:paraId="6B9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（10）企业是否缴纳工伤保险。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1C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37C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1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FB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CB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83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C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（11）企业是否缴纳安全生产责任保险。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38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A5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5F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  <w:p w14:paraId="0FD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C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新入职员工培训学时不少于72学时，是否经考试合格。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C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837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2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9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EB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E7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企业是否制定本年度安全教育培训计划，明确每个月培训内容、培训对象。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BD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1C6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F1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0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67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是否按照培训计划组织实施日常培训工作。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1E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D9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8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47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</w:t>
            </w:r>
          </w:p>
          <w:p w14:paraId="6775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5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矿山企业主要负责人每月是否组织开展重大事故隐患对表检查。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2B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4B8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5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B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30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68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6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排查出的隐患是否下达整改文书，是否落实闭环整改。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33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7E3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0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37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</w:t>
            </w:r>
          </w:p>
          <w:p w14:paraId="5C0C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管控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企业是否制定安全风险管控台账。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4B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06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D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86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B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EF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3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是否编制安全风险分布图。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9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7D5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6A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10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3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1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是否组织各岗位员工进行风险培训教育。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F7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F61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D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39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外包</w:t>
            </w:r>
          </w:p>
          <w:p w14:paraId="0C59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A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承包单位是否具有采掘施工安全生产许可证。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12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3C9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E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F1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00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33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7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发包单位和承包单位是否签订外包工程安全管理协议。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1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8E5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E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2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13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5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项目部管理人员、技术人员、特种作业人员是否为上级法人单位的正式职工，签订劳动合同、缴纳社会保险。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6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46F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7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6E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</w:t>
            </w:r>
          </w:p>
          <w:p w14:paraId="22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C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是否编制应急救援预案。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39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ED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1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E7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1B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38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应急救援预案是否经应急管理部门备案。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D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81A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B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B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8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D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是否每半年组织一次现场处置方案演练</w:t>
            </w:r>
            <w:r>
              <w:rPr>
                <w:rStyle w:val="8"/>
                <w:rFonts w:hAnsi="宋体"/>
                <w:lang w:val="en-US" w:eastAsia="zh-CN" w:bidi="ar"/>
              </w:rPr>
              <w:t>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C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CBD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7C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</w:t>
            </w:r>
          </w:p>
          <w:p w14:paraId="44D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9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台阶高度是否不大于15米。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B9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D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0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3E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08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D0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C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（27）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台阶坡面角度是否不大于75度。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5F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324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2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6A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27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82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（28）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铲装作业平台宽度是否不小于30米。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4C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35C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9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97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DA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73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1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排土场上部是否设置截水沟，下部是否设置拦截坝。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07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D3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A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D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6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2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查阅实测图，爆破警戒范围内是否存在其他建构筑物。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CB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58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A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2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69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F9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3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边坡高度超过100米的每年是否每年进行一次稳定性分析，其余矿山每五年进行一次。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CB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0A5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2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4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2D0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检查人：                                 受检单位负责人：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检查单位：</w:t>
            </w:r>
          </w:p>
        </w:tc>
      </w:tr>
    </w:tbl>
    <w:p w14:paraId="2E067969"/>
    <w:sectPr>
      <w:pgSz w:w="11906" w:h="16838"/>
      <w:pgMar w:top="132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4A1D"/>
    <w:rsid w:val="03814515"/>
    <w:rsid w:val="185D03D3"/>
    <w:rsid w:val="18BC4BA4"/>
    <w:rsid w:val="1A454A1D"/>
    <w:rsid w:val="1D216C8C"/>
    <w:rsid w:val="206A26F8"/>
    <w:rsid w:val="5F477AB2"/>
    <w:rsid w:val="6F52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64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964</Characters>
  <Lines>0</Lines>
  <Paragraphs>0</Paragraphs>
  <TotalTime>2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2025-03-25T09:16:00Z</dcterms:created>
  <dc:creator>陈志超</dc:creator>
  <cp:lastModifiedBy>陈志超</cp:lastModifiedBy>
  <cp:lastPrinted>2025-03-28T08:33:18Z</cp:lastPrinted>
  <dcterms:modified xsi:type="dcterms:W3CDTF">2025-03-28T08:33:22Z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430248A1BACE4CF882E9914AA0B85885_11</vt:lpwstr>
  </property>
  <property fmtid="{D5CDD505-2E9C-101B-9397-08002B2CF9AE}" pid="4" name="KSOTemplateDocerSaveRecord">
    <vt:lpwstr>eyJoZGlkIjoiMTBjNmM0MWIyMTdmMzMyZGY3MTljZTllOTA2ZGIyZWIiLCJ1c2VySWQiOiI0Mjc1Mjk5MTAifQ==</vt:lpwstr>
  </property>
</Properties>
</file>