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AFE38">
      <w:pPr>
        <w:spacing w:line="560" w:lineRule="exact"/>
        <w:ind w:firstLine="320" w:firstLineChars="100"/>
        <w:rPr>
          <w:rFonts w:ascii="黑体" w:hAnsi="黑体" w:eastAsia="黑体"/>
          <w:color w:val="000000"/>
          <w:sz w:val="32"/>
        </w:rPr>
      </w:pPr>
      <w:r>
        <w:rPr>
          <w:rFonts w:hint="eastAsia" w:ascii="黑体" w:hAnsi="黑体" w:eastAsia="黑体"/>
          <w:color w:val="000000"/>
          <w:sz w:val="32"/>
        </w:rPr>
        <w:t>附件1</w:t>
      </w:r>
    </w:p>
    <w:p w14:paraId="7AF55345">
      <w:pPr>
        <w:spacing w:line="560" w:lineRule="exact"/>
        <w:jc w:val="center"/>
        <w:rPr>
          <w:rFonts w:hint="default" w:eastAsia="仿宋_GB2312"/>
          <w:b/>
          <w:sz w:val="32"/>
          <w:lang w:val="en-US" w:eastAsia="zh-CN"/>
        </w:rPr>
      </w:pPr>
      <w:r>
        <w:rPr>
          <w:rFonts w:hint="eastAsia" w:ascii="宋体" w:hAnsi="宋体"/>
          <w:b/>
          <w:color w:val="000000"/>
          <w:sz w:val="32"/>
          <w:lang w:eastAsia="zh-CN"/>
        </w:rPr>
        <w:t>《清流县中心城区总体城市设计及“一河两岸”地区更新行动详细城市设计</w:t>
      </w:r>
      <w:r>
        <w:rPr>
          <w:rFonts w:ascii="宋体" w:hAnsi="宋体"/>
          <w:b/>
          <w:color w:val="000000"/>
          <w:sz w:val="32"/>
        </w:rPr>
        <w:t>》</w:t>
      </w:r>
      <w:r>
        <w:rPr>
          <w:rFonts w:hint="eastAsia" w:ascii="宋体" w:hAnsi="宋体"/>
          <w:b/>
          <w:color w:val="000000"/>
          <w:sz w:val="32"/>
          <w:lang w:eastAsia="zh-CN"/>
        </w:rPr>
        <w:t>服务</w:t>
      </w:r>
      <w:r>
        <w:rPr>
          <w:rFonts w:hint="eastAsia" w:ascii="宋体" w:hAnsi="宋体"/>
          <w:b/>
          <w:color w:val="000000"/>
          <w:sz w:val="32"/>
          <w:lang w:val="en-US" w:eastAsia="zh-CN"/>
        </w:rPr>
        <w:t>费用报价表</w:t>
      </w:r>
    </w:p>
    <w:p w14:paraId="1EA3741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报价单位(盖章)：                                                                      时间：   年  月  日</w:t>
      </w:r>
    </w:p>
    <w:tbl>
      <w:tblPr>
        <w:tblStyle w:val="4"/>
        <w:tblW w:w="13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4851"/>
        <w:gridCol w:w="3079"/>
        <w:gridCol w:w="4053"/>
      </w:tblGrid>
      <w:tr w14:paraId="1E04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trPr>
        <w:tc>
          <w:tcPr>
            <w:tcW w:w="1675" w:type="dxa"/>
            <w:vAlign w:val="center"/>
          </w:tcPr>
          <w:p w14:paraId="77ABB648">
            <w:pPr>
              <w:ind w:firstLine="0"/>
              <w:jc w:val="center"/>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报价单位名称</w:t>
            </w:r>
          </w:p>
        </w:tc>
        <w:tc>
          <w:tcPr>
            <w:tcW w:w="11983" w:type="dxa"/>
            <w:gridSpan w:val="3"/>
            <w:vAlign w:val="center"/>
          </w:tcPr>
          <w:p w14:paraId="1C077462">
            <w:pPr>
              <w:ind w:firstLine="0"/>
              <w:rPr>
                <w:rFonts w:asciiTheme="minorEastAsia" w:hAnsiTheme="minorEastAsia" w:eastAsiaTheme="minorEastAsia" w:cstheme="minorEastAsia"/>
                <w:color w:val="000000"/>
                <w:sz w:val="24"/>
                <w:szCs w:val="24"/>
              </w:rPr>
            </w:pPr>
          </w:p>
        </w:tc>
      </w:tr>
      <w:tr w14:paraId="57E5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675" w:type="dxa"/>
            <w:vAlign w:val="center"/>
          </w:tcPr>
          <w:p w14:paraId="62952CB5">
            <w:pPr>
              <w:ind w:firstLine="0"/>
              <w:jc w:val="center"/>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联  系  人</w:t>
            </w:r>
          </w:p>
        </w:tc>
        <w:tc>
          <w:tcPr>
            <w:tcW w:w="4851" w:type="dxa"/>
            <w:vAlign w:val="center"/>
          </w:tcPr>
          <w:p w14:paraId="33A191DC">
            <w:pPr>
              <w:ind w:firstLine="0"/>
              <w:rPr>
                <w:rFonts w:asciiTheme="minorEastAsia" w:hAnsiTheme="minorEastAsia" w:eastAsiaTheme="minorEastAsia" w:cstheme="minorEastAsia"/>
                <w:color w:val="000000"/>
                <w:sz w:val="24"/>
                <w:szCs w:val="24"/>
              </w:rPr>
            </w:pPr>
          </w:p>
        </w:tc>
        <w:tc>
          <w:tcPr>
            <w:tcW w:w="3079" w:type="dxa"/>
            <w:vAlign w:val="center"/>
          </w:tcPr>
          <w:p w14:paraId="7E7C759C">
            <w:pPr>
              <w:jc w:val="center"/>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rPr>
              <w:t>联系电话</w:t>
            </w:r>
          </w:p>
        </w:tc>
        <w:tc>
          <w:tcPr>
            <w:tcW w:w="4053" w:type="dxa"/>
            <w:vAlign w:val="center"/>
          </w:tcPr>
          <w:p w14:paraId="31519E6D">
            <w:pPr>
              <w:rPr>
                <w:rFonts w:asciiTheme="minorEastAsia" w:hAnsiTheme="minorEastAsia" w:eastAsiaTheme="minorEastAsia" w:cstheme="minorEastAsia"/>
                <w:color w:val="000000"/>
                <w:sz w:val="24"/>
                <w:szCs w:val="24"/>
              </w:rPr>
            </w:pPr>
          </w:p>
        </w:tc>
      </w:tr>
      <w:tr w14:paraId="3FEB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4" w:hRule="atLeast"/>
        </w:trPr>
        <w:tc>
          <w:tcPr>
            <w:tcW w:w="1675" w:type="dxa"/>
            <w:vAlign w:val="center"/>
          </w:tcPr>
          <w:p w14:paraId="1D10A2F2">
            <w:pPr>
              <w:ind w:firstLine="0"/>
              <w:jc w:val="center"/>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公司简介</w:t>
            </w:r>
          </w:p>
        </w:tc>
        <w:tc>
          <w:tcPr>
            <w:tcW w:w="11983" w:type="dxa"/>
            <w:gridSpan w:val="3"/>
            <w:vAlign w:val="center"/>
          </w:tcPr>
          <w:p w14:paraId="3AD32209">
            <w:pPr>
              <w:autoSpaceDN w:val="0"/>
              <w:spacing w:line="360" w:lineRule="auto"/>
              <w:ind w:firstLine="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公司概况：</w:t>
            </w:r>
          </w:p>
          <w:p w14:paraId="470D65BD">
            <w:pPr>
              <w:pStyle w:val="8"/>
              <w:ind w:firstLine="420"/>
            </w:pPr>
          </w:p>
          <w:p w14:paraId="392984A1">
            <w:pPr>
              <w:pStyle w:val="8"/>
              <w:ind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资质等级：</w:t>
            </w:r>
          </w:p>
          <w:p w14:paraId="0929572A"/>
          <w:p w14:paraId="04543457">
            <w:pPr>
              <w:ind w:firstLine="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完成类似项目列举：</w:t>
            </w:r>
          </w:p>
        </w:tc>
      </w:tr>
      <w:tr w14:paraId="30DE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9" w:hRule="atLeast"/>
        </w:trPr>
        <w:tc>
          <w:tcPr>
            <w:tcW w:w="1675" w:type="dxa"/>
            <w:vAlign w:val="center"/>
          </w:tcPr>
          <w:p w14:paraId="0C79B0E0">
            <w:pPr>
              <w:ind w:firstLine="0"/>
              <w:jc w:val="center"/>
              <w:rPr>
                <w:rFonts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项目报价</w:t>
            </w:r>
          </w:p>
        </w:tc>
        <w:tc>
          <w:tcPr>
            <w:tcW w:w="11983" w:type="dxa"/>
            <w:gridSpan w:val="3"/>
            <w:vAlign w:val="center"/>
          </w:tcPr>
          <w:p w14:paraId="33F79B83">
            <w:pPr>
              <w:autoSpaceDN w:val="0"/>
              <w:spacing w:line="360" w:lineRule="auto"/>
              <w:ind w:firstLine="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kern w:val="0"/>
                <w:sz w:val="24"/>
                <w:szCs w:val="24"/>
              </w:rPr>
              <w:t>我单位依据询价清单所列内容及自身实际情况提出该项目编制报价为</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万元（大写：</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rPr>
              <w:t>）。</w:t>
            </w:r>
          </w:p>
        </w:tc>
      </w:tr>
    </w:tbl>
    <w:p w14:paraId="0AF1EEF5">
      <w:pPr>
        <w:pStyle w:val="8"/>
        <w:ind w:firstLine="420"/>
        <w:sectPr>
          <w:pgSz w:w="16838" w:h="11906" w:orient="landscape"/>
          <w:pgMar w:top="1800" w:right="1440" w:bottom="1800" w:left="1440" w:header="851" w:footer="992" w:gutter="0"/>
          <w:cols w:space="425" w:num="1"/>
          <w:docGrid w:type="lines" w:linePitch="312" w:charSpace="0"/>
        </w:sectPr>
      </w:pPr>
    </w:p>
    <w:p w14:paraId="314143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caps w:val="0"/>
          <w:color w:val="333333"/>
          <w:spacing w:val="8"/>
          <w:sz w:val="25"/>
          <w:szCs w:val="25"/>
        </w:rPr>
      </w:pPr>
      <w:r>
        <w:rPr>
          <w:rFonts w:hint="default" w:ascii="仿宋_GB2312" w:hAnsi="微软雅黑" w:eastAsia="仿宋_GB2312" w:cs="仿宋_GB2312"/>
          <w:i w:val="0"/>
          <w:caps w:val="0"/>
          <w:color w:val="333333"/>
          <w:spacing w:val="8"/>
          <w:sz w:val="31"/>
          <w:szCs w:val="31"/>
          <w:shd w:val="clear" w:fill="FFFFFF"/>
        </w:rPr>
        <w:t>附件2：询价清单</w:t>
      </w:r>
    </w:p>
    <w:tbl>
      <w:tblPr>
        <w:tblStyle w:val="4"/>
        <w:tblW w:w="81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17"/>
        <w:gridCol w:w="1850"/>
        <w:gridCol w:w="766"/>
        <w:gridCol w:w="1543"/>
        <w:gridCol w:w="1636"/>
        <w:gridCol w:w="1405"/>
      </w:tblGrid>
      <w:tr w14:paraId="238C5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90" w:hRule="atLeast"/>
        </w:trPr>
        <w:tc>
          <w:tcPr>
            <w:tcW w:w="2767"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64F27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报价单位（盖章）</w:t>
            </w:r>
          </w:p>
        </w:tc>
        <w:tc>
          <w:tcPr>
            <w:tcW w:w="2309"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77A15419">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63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FA8643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right="0"/>
              <w:jc w:val="both"/>
              <w:rPr>
                <w:sz w:val="24"/>
                <w:szCs w:val="24"/>
              </w:rPr>
            </w:pPr>
            <w:r>
              <w:rPr>
                <w:rStyle w:val="7"/>
                <w:rFonts w:hint="default" w:ascii="仿宋_GB2312" w:hAnsi="微软雅黑" w:eastAsia="仿宋_GB2312" w:cs="仿宋_GB2312"/>
                <w:i w:val="0"/>
                <w:caps w:val="0"/>
                <w:color w:val="333333"/>
                <w:spacing w:val="8"/>
                <w:sz w:val="24"/>
                <w:szCs w:val="24"/>
              </w:rPr>
              <w:t xml:space="preserve">时 </w:t>
            </w:r>
            <w:r>
              <w:rPr>
                <w:rStyle w:val="7"/>
                <w:rFonts w:hint="eastAsia" w:ascii="仿宋_GB2312" w:hAnsi="微软雅黑" w:eastAsia="仿宋_GB2312" w:cs="仿宋_GB2312"/>
                <w:i w:val="0"/>
                <w:caps w:val="0"/>
                <w:color w:val="333333"/>
                <w:spacing w:val="8"/>
                <w:sz w:val="24"/>
                <w:szCs w:val="24"/>
                <w:lang w:val="en-US" w:eastAsia="zh-CN"/>
              </w:rPr>
              <w:t xml:space="preserve"> </w:t>
            </w:r>
            <w:r>
              <w:rPr>
                <w:rStyle w:val="7"/>
                <w:rFonts w:hint="default" w:ascii="仿宋_GB2312" w:hAnsi="微软雅黑" w:eastAsia="仿宋_GB2312" w:cs="仿宋_GB2312"/>
                <w:i w:val="0"/>
                <w:caps w:val="0"/>
                <w:color w:val="333333"/>
                <w:spacing w:val="8"/>
                <w:sz w:val="24"/>
                <w:szCs w:val="24"/>
              </w:rPr>
              <w:t>间</w:t>
            </w:r>
          </w:p>
        </w:tc>
        <w:tc>
          <w:tcPr>
            <w:tcW w:w="1405"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14:paraId="5660B13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14:paraId="0055F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2767"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A16C1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联 系 人</w:t>
            </w:r>
          </w:p>
        </w:tc>
        <w:tc>
          <w:tcPr>
            <w:tcW w:w="2309" w:type="dxa"/>
            <w:gridSpan w:val="2"/>
            <w:tcBorders>
              <w:top w:val="nil"/>
              <w:left w:val="nil"/>
              <w:bottom w:val="single" w:color="auto" w:sz="6" w:space="0"/>
              <w:right w:val="single" w:color="auto" w:sz="6" w:space="0"/>
            </w:tcBorders>
            <w:shd w:val="clear" w:color="auto" w:fill="FFFFFF"/>
            <w:tcMar>
              <w:left w:w="105" w:type="dxa"/>
              <w:right w:w="105" w:type="dxa"/>
            </w:tcMar>
            <w:vAlign w:val="top"/>
          </w:tcPr>
          <w:p w14:paraId="3A206F2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636" w:type="dxa"/>
            <w:tcBorders>
              <w:top w:val="nil"/>
              <w:left w:val="nil"/>
              <w:bottom w:val="single" w:color="auto" w:sz="6" w:space="0"/>
              <w:right w:val="single" w:color="auto" w:sz="6" w:space="0"/>
            </w:tcBorders>
            <w:shd w:val="clear" w:color="auto" w:fill="FFFFFF"/>
            <w:tcMar>
              <w:left w:w="105" w:type="dxa"/>
              <w:right w:w="105" w:type="dxa"/>
            </w:tcMar>
            <w:vAlign w:val="center"/>
          </w:tcPr>
          <w:p w14:paraId="62F0643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联系电话</w:t>
            </w:r>
          </w:p>
        </w:tc>
        <w:tc>
          <w:tcPr>
            <w:tcW w:w="1405" w:type="dxa"/>
            <w:tcBorders>
              <w:top w:val="nil"/>
              <w:left w:val="nil"/>
              <w:bottom w:val="single" w:color="auto" w:sz="6" w:space="0"/>
              <w:right w:val="single" w:color="auto" w:sz="6" w:space="0"/>
            </w:tcBorders>
            <w:shd w:val="clear" w:color="auto" w:fill="FFFFFF"/>
            <w:tcMar>
              <w:left w:w="105" w:type="dxa"/>
              <w:right w:w="105" w:type="dxa"/>
            </w:tcMar>
            <w:vAlign w:val="top"/>
          </w:tcPr>
          <w:p w14:paraId="25EF0A3B">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14:paraId="0C55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8117"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476B7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询价清单</w:t>
            </w:r>
          </w:p>
        </w:tc>
      </w:tr>
      <w:tr w14:paraId="3CE52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1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D69AF1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序号</w:t>
            </w:r>
          </w:p>
        </w:tc>
        <w:tc>
          <w:tcPr>
            <w:tcW w:w="185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078E3A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分项名称</w:t>
            </w:r>
          </w:p>
        </w:tc>
        <w:tc>
          <w:tcPr>
            <w:tcW w:w="2309"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1102228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工作内容</w:t>
            </w:r>
          </w:p>
        </w:tc>
        <w:tc>
          <w:tcPr>
            <w:tcW w:w="163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7496A9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提交成果</w:t>
            </w:r>
          </w:p>
        </w:tc>
        <w:tc>
          <w:tcPr>
            <w:tcW w:w="1405"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14:paraId="4FB810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报价</w:t>
            </w:r>
          </w:p>
          <w:p w14:paraId="40D4527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sz w:val="24"/>
                <w:szCs w:val="24"/>
              </w:rPr>
            </w:pPr>
            <w:r>
              <w:rPr>
                <w:rStyle w:val="7"/>
                <w:rFonts w:hint="default" w:ascii="仿宋_GB2312" w:hAnsi="微软雅黑" w:eastAsia="仿宋_GB2312" w:cs="仿宋_GB2312"/>
                <w:i w:val="0"/>
                <w:caps w:val="0"/>
                <w:color w:val="333333"/>
                <w:spacing w:val="8"/>
                <w:sz w:val="24"/>
                <w:szCs w:val="24"/>
              </w:rPr>
              <w:t>(万元)</w:t>
            </w:r>
          </w:p>
        </w:tc>
      </w:tr>
      <w:tr w14:paraId="13387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4" w:hRule="atLeast"/>
        </w:trPr>
        <w:tc>
          <w:tcPr>
            <w:tcW w:w="91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85BB4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Fonts w:hint="default" w:ascii="仿宋_GB2312" w:hAnsi="微软雅黑" w:eastAsia="仿宋_GB2312" w:cs="仿宋_GB2312"/>
                <w:i w:val="0"/>
                <w:caps w:val="0"/>
                <w:color w:val="333333"/>
                <w:spacing w:val="8"/>
                <w:sz w:val="24"/>
                <w:szCs w:val="24"/>
              </w:rPr>
              <w:t>1</w:t>
            </w:r>
          </w:p>
        </w:tc>
        <w:tc>
          <w:tcPr>
            <w:tcW w:w="1850" w:type="dxa"/>
            <w:tcBorders>
              <w:top w:val="nil"/>
              <w:left w:val="nil"/>
              <w:bottom w:val="single" w:color="auto" w:sz="6" w:space="0"/>
              <w:right w:val="single" w:color="auto" w:sz="6" w:space="0"/>
            </w:tcBorders>
            <w:shd w:val="clear" w:color="auto" w:fill="FFFFFF"/>
            <w:tcMar>
              <w:left w:w="105" w:type="dxa"/>
              <w:right w:w="105" w:type="dxa"/>
            </w:tcMar>
            <w:vAlign w:val="top"/>
          </w:tcPr>
          <w:p w14:paraId="1EF7BF7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2309" w:type="dxa"/>
            <w:gridSpan w:val="2"/>
            <w:tcBorders>
              <w:top w:val="nil"/>
              <w:left w:val="nil"/>
              <w:bottom w:val="single" w:color="auto" w:sz="6" w:space="0"/>
              <w:right w:val="single" w:color="auto" w:sz="6" w:space="0"/>
            </w:tcBorders>
            <w:shd w:val="clear" w:color="auto" w:fill="FFFFFF"/>
            <w:tcMar>
              <w:left w:w="105" w:type="dxa"/>
              <w:right w:w="105" w:type="dxa"/>
            </w:tcMar>
            <w:vAlign w:val="top"/>
          </w:tcPr>
          <w:p w14:paraId="76F8934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636" w:type="dxa"/>
            <w:tcBorders>
              <w:top w:val="nil"/>
              <w:left w:val="nil"/>
              <w:bottom w:val="single" w:color="auto" w:sz="6" w:space="0"/>
              <w:right w:val="single" w:color="auto" w:sz="6" w:space="0"/>
            </w:tcBorders>
            <w:shd w:val="clear" w:color="auto" w:fill="FFFFFF"/>
            <w:tcMar>
              <w:left w:w="105" w:type="dxa"/>
              <w:right w:w="105" w:type="dxa"/>
            </w:tcMar>
            <w:vAlign w:val="top"/>
          </w:tcPr>
          <w:p w14:paraId="7CEEA8A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405" w:type="dxa"/>
            <w:tcBorders>
              <w:top w:val="nil"/>
              <w:left w:val="nil"/>
              <w:bottom w:val="single" w:color="auto" w:sz="6" w:space="0"/>
              <w:right w:val="single" w:color="auto" w:sz="6" w:space="0"/>
            </w:tcBorders>
            <w:shd w:val="clear" w:color="auto" w:fill="FFFFFF"/>
            <w:tcMar>
              <w:left w:w="105" w:type="dxa"/>
              <w:right w:w="105" w:type="dxa"/>
            </w:tcMar>
            <w:vAlign w:val="top"/>
          </w:tcPr>
          <w:p w14:paraId="0B175B8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14:paraId="38806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6" w:hRule="atLeast"/>
        </w:trPr>
        <w:tc>
          <w:tcPr>
            <w:tcW w:w="91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84512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Fonts w:hint="default" w:ascii="仿宋_GB2312" w:hAnsi="微软雅黑" w:eastAsia="仿宋_GB2312" w:cs="仿宋_GB2312"/>
                <w:i w:val="0"/>
                <w:caps w:val="0"/>
                <w:color w:val="333333"/>
                <w:spacing w:val="8"/>
                <w:sz w:val="24"/>
                <w:szCs w:val="24"/>
              </w:rPr>
              <w:t>2</w:t>
            </w:r>
          </w:p>
        </w:tc>
        <w:tc>
          <w:tcPr>
            <w:tcW w:w="1850" w:type="dxa"/>
            <w:tcBorders>
              <w:top w:val="nil"/>
              <w:left w:val="nil"/>
              <w:bottom w:val="single" w:color="auto" w:sz="6" w:space="0"/>
              <w:right w:val="single" w:color="auto" w:sz="6" w:space="0"/>
            </w:tcBorders>
            <w:shd w:val="clear" w:color="auto" w:fill="FFFFFF"/>
            <w:tcMar>
              <w:left w:w="105" w:type="dxa"/>
              <w:right w:w="105" w:type="dxa"/>
            </w:tcMar>
            <w:vAlign w:val="top"/>
          </w:tcPr>
          <w:p w14:paraId="531A0A9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2309" w:type="dxa"/>
            <w:gridSpan w:val="2"/>
            <w:tcBorders>
              <w:top w:val="nil"/>
              <w:left w:val="nil"/>
              <w:bottom w:val="single" w:color="auto" w:sz="6" w:space="0"/>
              <w:right w:val="single" w:color="auto" w:sz="6" w:space="0"/>
            </w:tcBorders>
            <w:shd w:val="clear" w:color="auto" w:fill="FFFFFF"/>
            <w:tcMar>
              <w:left w:w="105" w:type="dxa"/>
              <w:right w:w="105" w:type="dxa"/>
            </w:tcMar>
            <w:vAlign w:val="top"/>
          </w:tcPr>
          <w:p w14:paraId="7B0E7EE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636" w:type="dxa"/>
            <w:tcBorders>
              <w:top w:val="nil"/>
              <w:left w:val="nil"/>
              <w:bottom w:val="single" w:color="auto" w:sz="6" w:space="0"/>
              <w:right w:val="single" w:color="auto" w:sz="6" w:space="0"/>
            </w:tcBorders>
            <w:shd w:val="clear" w:color="auto" w:fill="FFFFFF"/>
            <w:tcMar>
              <w:left w:w="105" w:type="dxa"/>
              <w:right w:w="105" w:type="dxa"/>
            </w:tcMar>
            <w:vAlign w:val="top"/>
          </w:tcPr>
          <w:p w14:paraId="7F5CC0D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405" w:type="dxa"/>
            <w:tcBorders>
              <w:top w:val="nil"/>
              <w:left w:val="nil"/>
              <w:bottom w:val="single" w:color="auto" w:sz="6" w:space="0"/>
              <w:right w:val="single" w:color="auto" w:sz="6" w:space="0"/>
            </w:tcBorders>
            <w:shd w:val="clear" w:color="auto" w:fill="FFFFFF"/>
            <w:tcMar>
              <w:left w:w="105" w:type="dxa"/>
              <w:right w:w="105" w:type="dxa"/>
            </w:tcMar>
            <w:vAlign w:val="top"/>
          </w:tcPr>
          <w:p w14:paraId="686EF64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14:paraId="71D8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91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A6DD9A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Fonts w:hint="default" w:ascii="仿宋_GB2312" w:hAnsi="微软雅黑" w:eastAsia="仿宋_GB2312" w:cs="仿宋_GB2312"/>
                <w:i w:val="0"/>
                <w:caps w:val="0"/>
                <w:color w:val="333333"/>
                <w:spacing w:val="8"/>
                <w:sz w:val="24"/>
                <w:szCs w:val="24"/>
              </w:rPr>
              <w:t>3</w:t>
            </w:r>
          </w:p>
        </w:tc>
        <w:tc>
          <w:tcPr>
            <w:tcW w:w="1850" w:type="dxa"/>
            <w:tcBorders>
              <w:top w:val="nil"/>
              <w:left w:val="nil"/>
              <w:bottom w:val="single" w:color="auto" w:sz="6" w:space="0"/>
              <w:right w:val="single" w:color="auto" w:sz="6" w:space="0"/>
            </w:tcBorders>
            <w:shd w:val="clear" w:color="auto" w:fill="FFFFFF"/>
            <w:tcMar>
              <w:left w:w="105" w:type="dxa"/>
              <w:right w:w="105" w:type="dxa"/>
            </w:tcMar>
            <w:vAlign w:val="top"/>
          </w:tcPr>
          <w:p w14:paraId="044946EE">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2309" w:type="dxa"/>
            <w:gridSpan w:val="2"/>
            <w:tcBorders>
              <w:top w:val="nil"/>
              <w:left w:val="nil"/>
              <w:bottom w:val="single" w:color="auto" w:sz="6" w:space="0"/>
              <w:right w:val="single" w:color="auto" w:sz="6" w:space="0"/>
            </w:tcBorders>
            <w:shd w:val="clear" w:color="auto" w:fill="FFFFFF"/>
            <w:tcMar>
              <w:left w:w="105" w:type="dxa"/>
              <w:right w:w="105" w:type="dxa"/>
            </w:tcMar>
            <w:vAlign w:val="top"/>
          </w:tcPr>
          <w:p w14:paraId="790883D1">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636" w:type="dxa"/>
            <w:tcBorders>
              <w:top w:val="nil"/>
              <w:left w:val="nil"/>
              <w:bottom w:val="single" w:color="auto" w:sz="6" w:space="0"/>
              <w:right w:val="single" w:color="auto" w:sz="6" w:space="0"/>
            </w:tcBorders>
            <w:shd w:val="clear" w:color="auto" w:fill="FFFFFF"/>
            <w:tcMar>
              <w:left w:w="105" w:type="dxa"/>
              <w:right w:w="105" w:type="dxa"/>
            </w:tcMar>
            <w:vAlign w:val="top"/>
          </w:tcPr>
          <w:p w14:paraId="64F5BE5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405" w:type="dxa"/>
            <w:tcBorders>
              <w:top w:val="nil"/>
              <w:left w:val="nil"/>
              <w:bottom w:val="single" w:color="auto" w:sz="6" w:space="0"/>
              <w:right w:val="single" w:color="auto" w:sz="6" w:space="0"/>
            </w:tcBorders>
            <w:shd w:val="clear" w:color="auto" w:fill="FFFFFF"/>
            <w:tcMar>
              <w:left w:w="105" w:type="dxa"/>
              <w:right w:w="105" w:type="dxa"/>
            </w:tcMar>
            <w:vAlign w:val="top"/>
          </w:tcPr>
          <w:p w14:paraId="588A127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14:paraId="08C97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91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A09612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Fonts w:hint="default" w:ascii="仿宋_GB2312" w:hAnsi="微软雅黑" w:eastAsia="仿宋_GB2312" w:cs="仿宋_GB2312"/>
                <w:i w:val="0"/>
                <w:caps w:val="0"/>
                <w:color w:val="333333"/>
                <w:spacing w:val="8"/>
                <w:sz w:val="24"/>
                <w:szCs w:val="24"/>
              </w:rPr>
              <w:t>4</w:t>
            </w:r>
          </w:p>
        </w:tc>
        <w:tc>
          <w:tcPr>
            <w:tcW w:w="1850" w:type="dxa"/>
            <w:tcBorders>
              <w:top w:val="nil"/>
              <w:left w:val="nil"/>
              <w:bottom w:val="single" w:color="auto" w:sz="6" w:space="0"/>
              <w:right w:val="single" w:color="auto" w:sz="6" w:space="0"/>
            </w:tcBorders>
            <w:shd w:val="clear" w:color="auto" w:fill="FFFFFF"/>
            <w:tcMar>
              <w:left w:w="105" w:type="dxa"/>
              <w:right w:w="105" w:type="dxa"/>
            </w:tcMar>
            <w:vAlign w:val="top"/>
          </w:tcPr>
          <w:p w14:paraId="51627676">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2309" w:type="dxa"/>
            <w:gridSpan w:val="2"/>
            <w:tcBorders>
              <w:top w:val="nil"/>
              <w:left w:val="nil"/>
              <w:bottom w:val="single" w:color="auto" w:sz="6" w:space="0"/>
              <w:right w:val="single" w:color="auto" w:sz="6" w:space="0"/>
            </w:tcBorders>
            <w:shd w:val="clear" w:color="auto" w:fill="FFFFFF"/>
            <w:tcMar>
              <w:left w:w="105" w:type="dxa"/>
              <w:right w:w="105" w:type="dxa"/>
            </w:tcMar>
            <w:vAlign w:val="top"/>
          </w:tcPr>
          <w:p w14:paraId="4F1E5E7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636" w:type="dxa"/>
            <w:tcBorders>
              <w:top w:val="nil"/>
              <w:left w:val="nil"/>
              <w:bottom w:val="single" w:color="auto" w:sz="6" w:space="0"/>
              <w:right w:val="single" w:color="auto" w:sz="6" w:space="0"/>
            </w:tcBorders>
            <w:shd w:val="clear" w:color="auto" w:fill="FFFFFF"/>
            <w:tcMar>
              <w:left w:w="105" w:type="dxa"/>
              <w:right w:w="105" w:type="dxa"/>
            </w:tcMar>
            <w:vAlign w:val="top"/>
          </w:tcPr>
          <w:p w14:paraId="77F1993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405" w:type="dxa"/>
            <w:tcBorders>
              <w:top w:val="nil"/>
              <w:left w:val="nil"/>
              <w:bottom w:val="single" w:color="auto" w:sz="6" w:space="0"/>
              <w:right w:val="single" w:color="auto" w:sz="6" w:space="0"/>
            </w:tcBorders>
            <w:shd w:val="clear" w:color="auto" w:fill="FFFFFF"/>
            <w:tcMar>
              <w:left w:w="105" w:type="dxa"/>
              <w:right w:w="105" w:type="dxa"/>
            </w:tcMar>
            <w:vAlign w:val="top"/>
          </w:tcPr>
          <w:p w14:paraId="266E5AE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14:paraId="7B323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917"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2AC2C5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sz w:val="24"/>
                <w:szCs w:val="24"/>
              </w:rPr>
            </w:pPr>
            <w:r>
              <w:rPr>
                <w:rFonts w:hint="default" w:ascii="仿宋_GB2312" w:hAnsi="微软雅黑" w:eastAsia="仿宋_GB2312" w:cs="仿宋_GB2312"/>
                <w:i w:val="0"/>
                <w:caps w:val="0"/>
                <w:color w:val="333333"/>
                <w:spacing w:val="8"/>
                <w:sz w:val="24"/>
                <w:szCs w:val="24"/>
              </w:rPr>
              <w:t>5</w:t>
            </w:r>
          </w:p>
        </w:tc>
        <w:tc>
          <w:tcPr>
            <w:tcW w:w="1850" w:type="dxa"/>
            <w:tcBorders>
              <w:top w:val="nil"/>
              <w:left w:val="nil"/>
              <w:bottom w:val="single" w:color="auto" w:sz="6" w:space="0"/>
              <w:right w:val="single" w:color="auto" w:sz="6" w:space="0"/>
            </w:tcBorders>
            <w:shd w:val="clear" w:color="auto" w:fill="FFFFFF"/>
            <w:tcMar>
              <w:left w:w="105" w:type="dxa"/>
              <w:right w:w="105" w:type="dxa"/>
            </w:tcMar>
            <w:vAlign w:val="top"/>
          </w:tcPr>
          <w:p w14:paraId="73C26B6F">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2309" w:type="dxa"/>
            <w:gridSpan w:val="2"/>
            <w:tcBorders>
              <w:top w:val="nil"/>
              <w:left w:val="nil"/>
              <w:bottom w:val="single" w:color="auto" w:sz="6" w:space="0"/>
              <w:right w:val="single" w:color="auto" w:sz="6" w:space="0"/>
            </w:tcBorders>
            <w:shd w:val="clear" w:color="auto" w:fill="FFFFFF"/>
            <w:tcMar>
              <w:left w:w="105" w:type="dxa"/>
              <w:right w:w="105" w:type="dxa"/>
            </w:tcMar>
            <w:vAlign w:val="top"/>
          </w:tcPr>
          <w:p w14:paraId="296830CD">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636" w:type="dxa"/>
            <w:tcBorders>
              <w:top w:val="nil"/>
              <w:left w:val="nil"/>
              <w:bottom w:val="single" w:color="auto" w:sz="6" w:space="0"/>
              <w:right w:val="single" w:color="auto" w:sz="6" w:space="0"/>
            </w:tcBorders>
            <w:shd w:val="clear" w:color="auto" w:fill="FFFFFF"/>
            <w:tcMar>
              <w:left w:w="105" w:type="dxa"/>
              <w:right w:w="105" w:type="dxa"/>
            </w:tcMar>
            <w:vAlign w:val="top"/>
          </w:tcPr>
          <w:p w14:paraId="78D20CD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1405" w:type="dxa"/>
            <w:tcBorders>
              <w:top w:val="nil"/>
              <w:left w:val="nil"/>
              <w:bottom w:val="single" w:color="auto" w:sz="6" w:space="0"/>
              <w:right w:val="single" w:color="auto" w:sz="6" w:space="0"/>
            </w:tcBorders>
            <w:shd w:val="clear" w:color="auto" w:fill="FFFFFF"/>
            <w:tcMar>
              <w:left w:w="105" w:type="dxa"/>
              <w:right w:w="105" w:type="dxa"/>
            </w:tcMar>
            <w:vAlign w:val="top"/>
          </w:tcPr>
          <w:p w14:paraId="131D776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14:paraId="4AA6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6712"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241FCE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firstLine="480"/>
              <w:jc w:val="center"/>
              <w:rPr>
                <w:sz w:val="24"/>
                <w:szCs w:val="24"/>
              </w:rPr>
            </w:pPr>
            <w:r>
              <w:rPr>
                <w:rFonts w:hint="default" w:ascii="仿宋_GB2312" w:hAnsi="微软雅黑" w:eastAsia="仿宋_GB2312" w:cs="仿宋_GB2312"/>
                <w:i w:val="0"/>
                <w:caps w:val="0"/>
                <w:color w:val="333333"/>
                <w:spacing w:val="8"/>
                <w:sz w:val="24"/>
                <w:szCs w:val="24"/>
              </w:rPr>
              <w:t>合</w:t>
            </w:r>
            <w:r>
              <w:rPr>
                <w:rFonts w:hint="eastAsia" w:ascii="仿宋_GB2312" w:hAnsi="微软雅黑" w:eastAsia="仿宋_GB2312" w:cs="仿宋_GB2312"/>
                <w:i w:val="0"/>
                <w:caps w:val="0"/>
                <w:color w:val="333333"/>
                <w:spacing w:val="8"/>
                <w:sz w:val="24"/>
                <w:szCs w:val="24"/>
                <w:lang w:val="en-US" w:eastAsia="zh-CN"/>
              </w:rPr>
              <w:t xml:space="preserve">  </w:t>
            </w:r>
            <w:r>
              <w:rPr>
                <w:rFonts w:hint="default" w:ascii="仿宋_GB2312" w:hAnsi="微软雅黑" w:eastAsia="仿宋_GB2312" w:cs="仿宋_GB2312"/>
                <w:i w:val="0"/>
                <w:caps w:val="0"/>
                <w:color w:val="333333"/>
                <w:spacing w:val="8"/>
                <w:sz w:val="24"/>
                <w:szCs w:val="24"/>
              </w:rPr>
              <w:t>计</w:t>
            </w:r>
          </w:p>
        </w:tc>
        <w:tc>
          <w:tcPr>
            <w:tcW w:w="1405" w:type="dxa"/>
            <w:tcBorders>
              <w:top w:val="nil"/>
              <w:left w:val="nil"/>
              <w:bottom w:val="single" w:color="auto" w:sz="6" w:space="0"/>
              <w:right w:val="single" w:color="auto" w:sz="6" w:space="0"/>
            </w:tcBorders>
            <w:shd w:val="clear" w:color="auto" w:fill="FFFFFF"/>
            <w:tcMar>
              <w:left w:w="105" w:type="dxa"/>
              <w:right w:w="105" w:type="dxa"/>
            </w:tcMar>
            <w:vAlign w:val="center"/>
          </w:tcPr>
          <w:p w14:paraId="48AD7AD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14:paraId="6F017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8117"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7B7617D">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caps w:val="0"/>
                <w:color w:val="333333"/>
                <w:spacing w:val="8"/>
                <w:sz w:val="24"/>
                <w:szCs w:val="24"/>
                <w:lang w:eastAsia="zh-CN"/>
              </w:rPr>
            </w:pPr>
            <w:r>
              <w:rPr>
                <w:rStyle w:val="7"/>
                <w:rFonts w:hint="eastAsia" w:ascii="仿宋_GB2312" w:hAnsi="微软雅黑" w:eastAsia="仿宋_GB2312" w:cs="仿宋_GB2312"/>
                <w:i w:val="0"/>
                <w:caps w:val="0"/>
                <w:color w:val="333333"/>
                <w:spacing w:val="8"/>
                <w:kern w:val="0"/>
                <w:sz w:val="24"/>
                <w:szCs w:val="24"/>
                <w:lang w:val="en-US" w:eastAsia="zh-CN" w:bidi="ar"/>
              </w:rPr>
              <w:t>工作计划</w:t>
            </w:r>
          </w:p>
        </w:tc>
      </w:tr>
      <w:tr w14:paraId="7E34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8" w:hRule="atLeast"/>
        </w:trPr>
        <w:tc>
          <w:tcPr>
            <w:tcW w:w="917" w:type="dxa"/>
            <w:tcBorders>
              <w:top w:val="nil"/>
              <w:left w:val="single" w:color="auto" w:sz="6" w:space="0"/>
              <w:bottom w:val="single" w:color="auto" w:sz="6" w:space="0"/>
              <w:right w:val="single" w:color="auto" w:sz="4" w:space="0"/>
            </w:tcBorders>
            <w:shd w:val="clear" w:color="auto" w:fill="FFFFFF"/>
            <w:tcMar>
              <w:left w:w="105" w:type="dxa"/>
              <w:right w:w="105" w:type="dxa"/>
            </w:tcMar>
            <w:vAlign w:val="center"/>
          </w:tcPr>
          <w:p w14:paraId="60C48F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rStyle w:val="7"/>
                <w:rFonts w:hint="eastAsia" w:ascii="仿宋_GB2312" w:hAnsi="微软雅黑" w:eastAsia="仿宋_GB2312" w:cs="仿宋_GB2312"/>
                <w:i w:val="0"/>
                <w:caps w:val="0"/>
                <w:color w:val="333333"/>
                <w:spacing w:val="8"/>
                <w:sz w:val="24"/>
                <w:szCs w:val="24"/>
                <w:lang w:eastAsia="zh-CN"/>
              </w:rPr>
            </w:pPr>
            <w:r>
              <w:rPr>
                <w:rStyle w:val="7"/>
                <w:rFonts w:hint="eastAsia" w:ascii="仿宋_GB2312" w:hAnsi="微软雅黑" w:eastAsia="仿宋_GB2312" w:cs="仿宋_GB2312"/>
                <w:i w:val="0"/>
                <w:caps w:val="0"/>
                <w:color w:val="333333"/>
                <w:spacing w:val="8"/>
                <w:sz w:val="24"/>
                <w:szCs w:val="24"/>
                <w:lang w:eastAsia="zh-CN"/>
              </w:rPr>
              <w:t>序号</w:t>
            </w:r>
          </w:p>
        </w:tc>
        <w:tc>
          <w:tcPr>
            <w:tcW w:w="2616" w:type="dxa"/>
            <w:gridSpan w:val="2"/>
            <w:tcBorders>
              <w:top w:val="nil"/>
              <w:left w:val="single" w:color="auto" w:sz="4" w:space="0"/>
              <w:bottom w:val="single" w:color="auto" w:sz="6" w:space="0"/>
              <w:right w:val="single" w:color="auto" w:sz="4" w:space="0"/>
            </w:tcBorders>
            <w:shd w:val="clear" w:color="auto" w:fill="FFFFFF"/>
            <w:tcMar>
              <w:left w:w="105" w:type="dxa"/>
              <w:right w:w="105" w:type="dxa"/>
            </w:tcMar>
            <w:vAlign w:val="center"/>
          </w:tcPr>
          <w:p w14:paraId="115C928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rStyle w:val="7"/>
                <w:rFonts w:hint="eastAsia" w:ascii="仿宋_GB2312" w:hAnsi="微软雅黑" w:eastAsia="仿宋_GB2312" w:cs="仿宋_GB2312"/>
                <w:i w:val="0"/>
                <w:caps w:val="0"/>
                <w:color w:val="333333"/>
                <w:spacing w:val="8"/>
                <w:sz w:val="24"/>
                <w:szCs w:val="24"/>
                <w:lang w:eastAsia="zh-CN"/>
              </w:rPr>
            </w:pPr>
            <w:r>
              <w:rPr>
                <w:rStyle w:val="7"/>
                <w:rFonts w:hint="eastAsia" w:ascii="仿宋_GB2312" w:hAnsi="微软雅黑" w:eastAsia="仿宋_GB2312" w:cs="仿宋_GB2312"/>
                <w:i w:val="0"/>
                <w:caps w:val="0"/>
                <w:color w:val="333333"/>
                <w:spacing w:val="8"/>
                <w:sz w:val="24"/>
                <w:szCs w:val="24"/>
                <w:lang w:eastAsia="zh-CN"/>
              </w:rPr>
              <w:t>时间节点</w:t>
            </w:r>
          </w:p>
        </w:tc>
        <w:tc>
          <w:tcPr>
            <w:tcW w:w="4584" w:type="dxa"/>
            <w:gridSpan w:val="3"/>
            <w:tcBorders>
              <w:top w:val="nil"/>
              <w:left w:val="single" w:color="auto" w:sz="4" w:space="0"/>
              <w:bottom w:val="single" w:color="auto" w:sz="6" w:space="0"/>
              <w:right w:val="single" w:color="auto" w:sz="6" w:space="0"/>
            </w:tcBorders>
            <w:shd w:val="clear" w:color="auto" w:fill="FFFFFF"/>
            <w:tcMar>
              <w:left w:w="105" w:type="dxa"/>
              <w:right w:w="105" w:type="dxa"/>
            </w:tcMar>
            <w:vAlign w:val="center"/>
          </w:tcPr>
          <w:p w14:paraId="32E58B4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rStyle w:val="7"/>
                <w:rFonts w:hint="eastAsia" w:ascii="仿宋_GB2312" w:hAnsi="微软雅黑" w:eastAsia="仿宋_GB2312" w:cs="仿宋_GB2312"/>
                <w:i w:val="0"/>
                <w:caps w:val="0"/>
                <w:color w:val="333333"/>
                <w:spacing w:val="8"/>
                <w:sz w:val="24"/>
                <w:szCs w:val="24"/>
                <w:lang w:eastAsia="zh-CN"/>
              </w:rPr>
            </w:pPr>
            <w:r>
              <w:rPr>
                <w:rStyle w:val="7"/>
                <w:rFonts w:hint="eastAsia" w:ascii="仿宋_GB2312" w:hAnsi="微软雅黑" w:eastAsia="仿宋_GB2312" w:cs="仿宋_GB2312"/>
                <w:i w:val="0"/>
                <w:caps w:val="0"/>
                <w:color w:val="333333"/>
                <w:spacing w:val="8"/>
                <w:sz w:val="24"/>
                <w:szCs w:val="24"/>
                <w:lang w:eastAsia="zh-CN"/>
              </w:rPr>
              <w:t>完成内容</w:t>
            </w:r>
          </w:p>
        </w:tc>
      </w:tr>
      <w:tr w14:paraId="46E6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917" w:type="dxa"/>
            <w:tcBorders>
              <w:top w:val="nil"/>
              <w:left w:val="single" w:color="auto" w:sz="6" w:space="0"/>
              <w:bottom w:val="single" w:color="auto" w:sz="6" w:space="0"/>
              <w:right w:val="single" w:color="auto" w:sz="4" w:space="0"/>
            </w:tcBorders>
            <w:shd w:val="clear" w:color="auto" w:fill="FFFFFF"/>
            <w:tcMar>
              <w:left w:w="105" w:type="dxa"/>
              <w:right w:w="105" w:type="dxa"/>
            </w:tcMar>
            <w:vAlign w:val="center"/>
          </w:tcPr>
          <w:p w14:paraId="25A9B5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rFonts w:hint="eastAsia" w:ascii="仿宋_GB2312" w:hAnsi="微软雅黑" w:eastAsia="仿宋_GB2312" w:cs="仿宋_GB2312"/>
                <w:i w:val="0"/>
                <w:caps w:val="0"/>
                <w:color w:val="333333"/>
                <w:spacing w:val="8"/>
                <w:sz w:val="24"/>
                <w:szCs w:val="24"/>
                <w:lang w:val="en-US" w:eastAsia="zh-CN"/>
              </w:rPr>
            </w:pPr>
            <w:r>
              <w:rPr>
                <w:rFonts w:hint="eastAsia" w:ascii="仿宋_GB2312" w:hAnsi="微软雅黑" w:eastAsia="仿宋_GB2312" w:cs="仿宋_GB2312"/>
                <w:i w:val="0"/>
                <w:caps w:val="0"/>
                <w:color w:val="333333"/>
                <w:spacing w:val="8"/>
                <w:sz w:val="24"/>
                <w:szCs w:val="24"/>
                <w:lang w:val="en-US" w:eastAsia="zh-CN"/>
              </w:rPr>
              <w:t>1</w:t>
            </w:r>
          </w:p>
        </w:tc>
        <w:tc>
          <w:tcPr>
            <w:tcW w:w="2616" w:type="dxa"/>
            <w:gridSpan w:val="2"/>
            <w:tcBorders>
              <w:top w:val="nil"/>
              <w:left w:val="single" w:color="auto" w:sz="4" w:space="0"/>
              <w:bottom w:val="single" w:color="auto" w:sz="6" w:space="0"/>
              <w:right w:val="single" w:color="auto" w:sz="4" w:space="0"/>
            </w:tcBorders>
            <w:shd w:val="clear" w:color="auto" w:fill="FFFFFF"/>
            <w:tcMar>
              <w:left w:w="105" w:type="dxa"/>
              <w:right w:w="105" w:type="dxa"/>
            </w:tcMar>
            <w:vAlign w:val="center"/>
          </w:tcPr>
          <w:p w14:paraId="75528F92">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4584" w:type="dxa"/>
            <w:gridSpan w:val="3"/>
            <w:tcBorders>
              <w:top w:val="nil"/>
              <w:left w:val="single" w:color="auto" w:sz="4" w:space="0"/>
              <w:bottom w:val="single" w:color="auto" w:sz="6" w:space="0"/>
              <w:right w:val="single" w:color="auto" w:sz="6" w:space="0"/>
            </w:tcBorders>
            <w:shd w:val="clear" w:color="auto" w:fill="FFFFFF"/>
            <w:tcMar>
              <w:left w:w="105" w:type="dxa"/>
              <w:right w:w="105" w:type="dxa"/>
            </w:tcMar>
            <w:vAlign w:val="center"/>
          </w:tcPr>
          <w:p w14:paraId="4C149E6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14:paraId="24D80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917" w:type="dxa"/>
            <w:tcBorders>
              <w:top w:val="nil"/>
              <w:left w:val="single" w:color="auto" w:sz="6" w:space="0"/>
              <w:bottom w:val="single" w:color="auto" w:sz="6" w:space="0"/>
              <w:right w:val="single" w:color="auto" w:sz="4" w:space="0"/>
            </w:tcBorders>
            <w:shd w:val="clear" w:color="auto" w:fill="FFFFFF"/>
            <w:tcMar>
              <w:left w:w="105" w:type="dxa"/>
              <w:right w:w="105" w:type="dxa"/>
            </w:tcMar>
            <w:vAlign w:val="center"/>
          </w:tcPr>
          <w:p w14:paraId="163F436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rFonts w:hint="eastAsia" w:ascii="仿宋_GB2312" w:hAnsi="微软雅黑" w:eastAsia="仿宋_GB2312" w:cs="仿宋_GB2312"/>
                <w:i w:val="0"/>
                <w:caps w:val="0"/>
                <w:color w:val="333333"/>
                <w:spacing w:val="8"/>
                <w:sz w:val="24"/>
                <w:szCs w:val="24"/>
                <w:lang w:val="en-US" w:eastAsia="zh-CN"/>
              </w:rPr>
            </w:pPr>
            <w:r>
              <w:rPr>
                <w:rFonts w:hint="eastAsia" w:ascii="仿宋_GB2312" w:hAnsi="微软雅黑" w:eastAsia="仿宋_GB2312" w:cs="仿宋_GB2312"/>
                <w:i w:val="0"/>
                <w:caps w:val="0"/>
                <w:color w:val="333333"/>
                <w:spacing w:val="8"/>
                <w:sz w:val="24"/>
                <w:szCs w:val="24"/>
                <w:lang w:val="en-US" w:eastAsia="zh-CN"/>
              </w:rPr>
              <w:t>2</w:t>
            </w:r>
          </w:p>
        </w:tc>
        <w:tc>
          <w:tcPr>
            <w:tcW w:w="2616" w:type="dxa"/>
            <w:gridSpan w:val="2"/>
            <w:tcBorders>
              <w:top w:val="nil"/>
              <w:left w:val="single" w:color="auto" w:sz="4" w:space="0"/>
              <w:bottom w:val="single" w:color="auto" w:sz="6" w:space="0"/>
              <w:right w:val="single" w:color="auto" w:sz="4" w:space="0"/>
            </w:tcBorders>
            <w:shd w:val="clear" w:color="auto" w:fill="FFFFFF"/>
            <w:tcMar>
              <w:left w:w="105" w:type="dxa"/>
              <w:right w:w="105" w:type="dxa"/>
            </w:tcMar>
            <w:vAlign w:val="center"/>
          </w:tcPr>
          <w:p w14:paraId="0E713F3C">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4584" w:type="dxa"/>
            <w:gridSpan w:val="3"/>
            <w:tcBorders>
              <w:top w:val="nil"/>
              <w:left w:val="single" w:color="auto" w:sz="4" w:space="0"/>
              <w:bottom w:val="single" w:color="auto" w:sz="6" w:space="0"/>
              <w:right w:val="single" w:color="auto" w:sz="6" w:space="0"/>
            </w:tcBorders>
            <w:shd w:val="clear" w:color="auto" w:fill="FFFFFF"/>
            <w:tcMar>
              <w:left w:w="105" w:type="dxa"/>
              <w:right w:w="105" w:type="dxa"/>
            </w:tcMar>
            <w:vAlign w:val="center"/>
          </w:tcPr>
          <w:p w14:paraId="2823DDD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14:paraId="085D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917" w:type="dxa"/>
            <w:tcBorders>
              <w:top w:val="nil"/>
              <w:left w:val="single" w:color="auto" w:sz="6" w:space="0"/>
              <w:bottom w:val="single" w:color="auto" w:sz="6" w:space="0"/>
              <w:right w:val="single" w:color="auto" w:sz="4" w:space="0"/>
            </w:tcBorders>
            <w:shd w:val="clear" w:color="auto" w:fill="FFFFFF"/>
            <w:tcMar>
              <w:left w:w="105" w:type="dxa"/>
              <w:right w:w="105" w:type="dxa"/>
            </w:tcMar>
            <w:vAlign w:val="center"/>
          </w:tcPr>
          <w:p w14:paraId="3A0731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rFonts w:hint="eastAsia" w:ascii="仿宋_GB2312" w:hAnsi="微软雅黑" w:eastAsia="仿宋_GB2312" w:cs="仿宋_GB2312"/>
                <w:i w:val="0"/>
                <w:caps w:val="0"/>
                <w:color w:val="333333"/>
                <w:spacing w:val="8"/>
                <w:sz w:val="24"/>
                <w:szCs w:val="24"/>
                <w:lang w:val="en-US" w:eastAsia="zh-CN"/>
              </w:rPr>
            </w:pPr>
            <w:r>
              <w:rPr>
                <w:rFonts w:hint="eastAsia" w:ascii="仿宋_GB2312" w:hAnsi="微软雅黑" w:eastAsia="仿宋_GB2312" w:cs="仿宋_GB2312"/>
                <w:i w:val="0"/>
                <w:caps w:val="0"/>
                <w:color w:val="333333"/>
                <w:spacing w:val="8"/>
                <w:sz w:val="24"/>
                <w:szCs w:val="24"/>
                <w:lang w:val="en-US" w:eastAsia="zh-CN"/>
              </w:rPr>
              <w:t>3</w:t>
            </w:r>
          </w:p>
        </w:tc>
        <w:tc>
          <w:tcPr>
            <w:tcW w:w="2616" w:type="dxa"/>
            <w:gridSpan w:val="2"/>
            <w:tcBorders>
              <w:top w:val="nil"/>
              <w:left w:val="single" w:color="auto" w:sz="4" w:space="0"/>
              <w:bottom w:val="single" w:color="auto" w:sz="6" w:space="0"/>
              <w:right w:val="single" w:color="auto" w:sz="4" w:space="0"/>
            </w:tcBorders>
            <w:shd w:val="clear" w:color="auto" w:fill="FFFFFF"/>
            <w:tcMar>
              <w:left w:w="105" w:type="dxa"/>
              <w:right w:w="105" w:type="dxa"/>
            </w:tcMar>
            <w:vAlign w:val="center"/>
          </w:tcPr>
          <w:p w14:paraId="5F0A3BC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4584" w:type="dxa"/>
            <w:gridSpan w:val="3"/>
            <w:tcBorders>
              <w:top w:val="nil"/>
              <w:left w:val="single" w:color="auto" w:sz="4" w:space="0"/>
              <w:bottom w:val="single" w:color="auto" w:sz="6" w:space="0"/>
              <w:right w:val="single" w:color="auto" w:sz="6" w:space="0"/>
            </w:tcBorders>
            <w:shd w:val="clear" w:color="auto" w:fill="FFFFFF"/>
            <w:tcMar>
              <w:left w:w="105" w:type="dxa"/>
              <w:right w:w="105" w:type="dxa"/>
            </w:tcMar>
            <w:vAlign w:val="center"/>
          </w:tcPr>
          <w:p w14:paraId="2EAD70A5">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14:paraId="4B0E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917" w:type="dxa"/>
            <w:tcBorders>
              <w:top w:val="nil"/>
              <w:left w:val="single" w:color="auto" w:sz="6" w:space="0"/>
              <w:bottom w:val="single" w:color="auto" w:sz="6" w:space="0"/>
              <w:right w:val="single" w:color="auto" w:sz="4" w:space="0"/>
            </w:tcBorders>
            <w:shd w:val="clear" w:color="auto" w:fill="FFFFFF"/>
            <w:tcMar>
              <w:left w:w="105" w:type="dxa"/>
              <w:right w:w="105" w:type="dxa"/>
            </w:tcMar>
            <w:vAlign w:val="center"/>
          </w:tcPr>
          <w:p w14:paraId="417333C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rFonts w:hint="eastAsia" w:ascii="仿宋_GB2312" w:hAnsi="微软雅黑" w:eastAsia="仿宋_GB2312" w:cs="仿宋_GB2312"/>
                <w:i w:val="0"/>
                <w:caps w:val="0"/>
                <w:color w:val="333333"/>
                <w:spacing w:val="8"/>
                <w:sz w:val="24"/>
                <w:szCs w:val="24"/>
                <w:lang w:val="en-US" w:eastAsia="zh-CN"/>
              </w:rPr>
            </w:pPr>
            <w:r>
              <w:rPr>
                <w:rFonts w:hint="eastAsia" w:ascii="仿宋_GB2312" w:hAnsi="微软雅黑" w:eastAsia="仿宋_GB2312" w:cs="仿宋_GB2312"/>
                <w:i w:val="0"/>
                <w:caps w:val="0"/>
                <w:color w:val="333333"/>
                <w:spacing w:val="8"/>
                <w:sz w:val="24"/>
                <w:szCs w:val="24"/>
                <w:lang w:val="en-US" w:eastAsia="zh-CN"/>
              </w:rPr>
              <w:t>4</w:t>
            </w:r>
          </w:p>
        </w:tc>
        <w:tc>
          <w:tcPr>
            <w:tcW w:w="2616" w:type="dxa"/>
            <w:gridSpan w:val="2"/>
            <w:tcBorders>
              <w:top w:val="nil"/>
              <w:left w:val="single" w:color="auto" w:sz="4" w:space="0"/>
              <w:bottom w:val="single" w:color="auto" w:sz="6" w:space="0"/>
              <w:right w:val="single" w:color="auto" w:sz="4" w:space="0"/>
            </w:tcBorders>
            <w:shd w:val="clear" w:color="auto" w:fill="FFFFFF"/>
            <w:tcMar>
              <w:left w:w="105" w:type="dxa"/>
              <w:right w:w="105" w:type="dxa"/>
            </w:tcMar>
            <w:vAlign w:val="center"/>
          </w:tcPr>
          <w:p w14:paraId="7A456120">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4584" w:type="dxa"/>
            <w:gridSpan w:val="3"/>
            <w:tcBorders>
              <w:top w:val="nil"/>
              <w:left w:val="single" w:color="auto" w:sz="4" w:space="0"/>
              <w:bottom w:val="single" w:color="auto" w:sz="6" w:space="0"/>
              <w:right w:val="single" w:color="auto" w:sz="6" w:space="0"/>
            </w:tcBorders>
            <w:shd w:val="clear" w:color="auto" w:fill="FFFFFF"/>
            <w:tcMar>
              <w:left w:w="105" w:type="dxa"/>
              <w:right w:w="105" w:type="dxa"/>
            </w:tcMar>
            <w:vAlign w:val="center"/>
          </w:tcPr>
          <w:p w14:paraId="4F88D2F8">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14:paraId="1BD4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917" w:type="dxa"/>
            <w:tcBorders>
              <w:top w:val="nil"/>
              <w:left w:val="single" w:color="auto" w:sz="6" w:space="0"/>
              <w:bottom w:val="single" w:color="auto" w:sz="6" w:space="0"/>
              <w:right w:val="single" w:color="auto" w:sz="4" w:space="0"/>
            </w:tcBorders>
            <w:shd w:val="clear" w:color="auto" w:fill="FFFFFF"/>
            <w:tcMar>
              <w:left w:w="105" w:type="dxa"/>
              <w:right w:w="105" w:type="dxa"/>
            </w:tcMar>
            <w:vAlign w:val="center"/>
          </w:tcPr>
          <w:p w14:paraId="6635D7C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77" w:lineRule="atLeast"/>
              <w:ind w:left="0" w:right="0"/>
              <w:jc w:val="center"/>
              <w:rPr>
                <w:rFonts w:hint="eastAsia" w:ascii="仿宋_GB2312" w:hAnsi="微软雅黑" w:eastAsia="仿宋_GB2312" w:cs="仿宋_GB2312"/>
                <w:i w:val="0"/>
                <w:caps w:val="0"/>
                <w:color w:val="333333"/>
                <w:spacing w:val="8"/>
                <w:sz w:val="24"/>
                <w:szCs w:val="24"/>
                <w:lang w:val="en-US" w:eastAsia="zh-CN"/>
              </w:rPr>
            </w:pPr>
            <w:r>
              <w:rPr>
                <w:rFonts w:hint="eastAsia" w:ascii="仿宋_GB2312" w:hAnsi="微软雅黑" w:eastAsia="仿宋_GB2312" w:cs="仿宋_GB2312"/>
                <w:i w:val="0"/>
                <w:caps w:val="0"/>
                <w:color w:val="333333"/>
                <w:spacing w:val="8"/>
                <w:sz w:val="24"/>
                <w:szCs w:val="24"/>
                <w:lang w:val="en-US" w:eastAsia="zh-CN"/>
              </w:rPr>
              <w:t>5</w:t>
            </w:r>
          </w:p>
        </w:tc>
        <w:tc>
          <w:tcPr>
            <w:tcW w:w="2616" w:type="dxa"/>
            <w:gridSpan w:val="2"/>
            <w:tcBorders>
              <w:top w:val="nil"/>
              <w:left w:val="single" w:color="auto" w:sz="4" w:space="0"/>
              <w:bottom w:val="single" w:color="auto" w:sz="6" w:space="0"/>
              <w:right w:val="single" w:color="auto" w:sz="4" w:space="0"/>
            </w:tcBorders>
            <w:shd w:val="clear" w:color="auto" w:fill="FFFFFF"/>
            <w:tcMar>
              <w:left w:w="105" w:type="dxa"/>
              <w:right w:w="105" w:type="dxa"/>
            </w:tcMar>
            <w:vAlign w:val="center"/>
          </w:tcPr>
          <w:p w14:paraId="02705327">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c>
          <w:tcPr>
            <w:tcW w:w="4584" w:type="dxa"/>
            <w:gridSpan w:val="3"/>
            <w:tcBorders>
              <w:top w:val="nil"/>
              <w:left w:val="single" w:color="auto" w:sz="4" w:space="0"/>
              <w:bottom w:val="single" w:color="auto" w:sz="6" w:space="0"/>
              <w:right w:val="single" w:color="auto" w:sz="6" w:space="0"/>
            </w:tcBorders>
            <w:shd w:val="clear" w:color="auto" w:fill="FFFFFF"/>
            <w:tcMar>
              <w:left w:w="105" w:type="dxa"/>
              <w:right w:w="105" w:type="dxa"/>
            </w:tcMar>
            <w:vAlign w:val="center"/>
          </w:tcPr>
          <w:p w14:paraId="09F16E24">
            <w:pPr>
              <w:keepNext w:val="0"/>
              <w:keepLines w:val="0"/>
              <w:widowControl/>
              <w:suppressLineNumbers w:val="0"/>
              <w:wordWrap w:val="0"/>
              <w:spacing w:before="0" w:beforeAutospacing="0" w:after="0" w:afterAutospacing="0"/>
              <w:ind w:left="0" w:right="0" w:firstLine="0"/>
              <w:jc w:val="both"/>
              <w:rPr>
                <w:rFonts w:hint="eastAsia" w:ascii="微软雅黑" w:hAnsi="微软雅黑" w:eastAsia="微软雅黑" w:cs="微软雅黑"/>
                <w:i w:val="0"/>
                <w:caps w:val="0"/>
                <w:color w:val="333333"/>
                <w:spacing w:val="8"/>
                <w:sz w:val="24"/>
                <w:szCs w:val="24"/>
              </w:rPr>
            </w:pPr>
          </w:p>
        </w:tc>
      </w:tr>
      <w:tr w14:paraId="21C6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1" w:hRule="atLeast"/>
        </w:trPr>
        <w:tc>
          <w:tcPr>
            <w:tcW w:w="8117"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7F38C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jc w:val="left"/>
              <w:textAlignment w:val="auto"/>
              <w:rPr>
                <w:sz w:val="24"/>
                <w:szCs w:val="24"/>
              </w:rPr>
            </w:pPr>
            <w:r>
              <w:rPr>
                <w:rFonts w:hint="default" w:ascii="仿宋_GB2312" w:hAnsi="微软雅黑" w:eastAsia="仿宋_GB2312" w:cs="仿宋_GB2312"/>
                <w:i w:val="0"/>
                <w:caps w:val="0"/>
                <w:color w:val="333333"/>
                <w:spacing w:val="8"/>
                <w:sz w:val="24"/>
                <w:szCs w:val="24"/>
              </w:rPr>
              <w:t>备注：1.报价人可结合自身情况和根据相关要求细化分项名称、工作内容和费用，完善询价清单；</w:t>
            </w:r>
          </w:p>
          <w:p w14:paraId="088AD6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840"/>
              <w:jc w:val="left"/>
              <w:textAlignment w:val="auto"/>
              <w:rPr>
                <w:sz w:val="24"/>
                <w:szCs w:val="24"/>
              </w:rPr>
            </w:pPr>
            <w:r>
              <w:rPr>
                <w:rFonts w:hint="default" w:ascii="仿宋_GB2312" w:hAnsi="微软雅黑" w:eastAsia="仿宋_GB2312" w:cs="仿宋_GB2312"/>
                <w:i w:val="0"/>
                <w:caps w:val="0"/>
                <w:color w:val="333333"/>
                <w:spacing w:val="8"/>
                <w:sz w:val="24"/>
                <w:szCs w:val="24"/>
              </w:rPr>
              <w:t>2.清单中所列事项报价应包含为完成该项工作所必需的所有费用，含规划编制费、资料打印费、专家评审费、会议费、差旅费等。</w:t>
            </w:r>
          </w:p>
          <w:p w14:paraId="7DCAA6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right="0" w:firstLine="840"/>
              <w:jc w:val="left"/>
              <w:textAlignment w:val="auto"/>
            </w:pPr>
            <w:r>
              <w:rPr>
                <w:rFonts w:hint="default" w:ascii="仿宋_GB2312" w:hAnsi="微软雅黑" w:eastAsia="仿宋_GB2312" w:cs="仿宋_GB2312"/>
                <w:i w:val="0"/>
                <w:caps w:val="0"/>
                <w:color w:val="333333"/>
                <w:spacing w:val="8"/>
                <w:sz w:val="24"/>
                <w:szCs w:val="24"/>
              </w:rPr>
              <w:t>3.规划编制需按照国家、福建省相关编制办法、内容要求、成果标准等最新规定执行。</w:t>
            </w:r>
          </w:p>
        </w:tc>
      </w:tr>
    </w:tbl>
    <w:p w14:paraId="5E23A9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wMWQ2NDFkOGU4OTRiMzliZmY1MzVjMTIyMmUwNmIifQ=="/>
  </w:docVars>
  <w:rsids>
    <w:rsidRoot w:val="62E8268E"/>
    <w:rsid w:val="02A12ECC"/>
    <w:rsid w:val="23DF33FD"/>
    <w:rsid w:val="284E0B51"/>
    <w:rsid w:val="29273B03"/>
    <w:rsid w:val="2A2B114A"/>
    <w:rsid w:val="37A4253C"/>
    <w:rsid w:val="438C2802"/>
    <w:rsid w:val="464927C3"/>
    <w:rsid w:val="51121EAF"/>
    <w:rsid w:val="5B7C55C2"/>
    <w:rsid w:val="5F95651E"/>
    <w:rsid w:val="610B0DB2"/>
    <w:rsid w:val="62A80882"/>
    <w:rsid w:val="62E8268E"/>
    <w:rsid w:val="64850E7B"/>
    <w:rsid w:val="6ABB56AD"/>
    <w:rsid w:val="6ACC3DA2"/>
    <w:rsid w:val="75AB44BA"/>
    <w:rsid w:val="792C5912"/>
    <w:rsid w:val="7BCF52E2"/>
    <w:rsid w:val="7C232FFC"/>
    <w:rsid w:val="7D11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 w:type="paragraph" w:customStyle="1" w:styleId="8">
    <w:name w:val="段"/>
    <w:next w:val="1"/>
    <w:autoRedefine/>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331</Words>
  <Characters>334</Characters>
  <Lines>0</Lines>
  <Paragraphs>0</Paragraphs>
  <TotalTime>0</TotalTime>
  <ScaleCrop>false</ScaleCrop>
  <LinksUpToDate>false</LinksUpToDate>
  <CharactersWithSpaces>444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2020-03-31T03:43:00Z</dcterms:created>
  <dc:creator>Administrator</dc:creator>
  <cp:lastModifiedBy>梅梅</cp:lastModifiedBy>
  <dcterms:modified xsi:type="dcterms:W3CDTF">2025-12-04T00:51:41Z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37BBFBF696C74368A2EA15693BBD4B97_13</vt:lpwstr>
  </property>
  <property fmtid="{D5CDD505-2E9C-101B-9397-08002B2CF9AE}" pid="4" name="KSOTemplateDocerSaveRecord">
    <vt:lpwstr>eyJoZGlkIjoiMWIwNjY3NmVmMmY3NmQ4OWRkZjI3YTVmNzE4ZjE4YWIiLCJ1c2VySWQiOiI0Mjg3OTQxMTYifQ==</vt:lpwstr>
  </property>
</Properties>
</file>