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2880" w:firstLineChars="900"/>
        <w:rPr>
          <w:rFonts w:ascii="仿宋_GB2312" w:eastAsia="仿宋_GB2312"/>
          <w:sz w:val="32"/>
          <w:szCs w:val="32"/>
        </w:rPr>
      </w:pPr>
    </w:p>
    <w:p>
      <w:pPr>
        <w:pStyle w:val="2"/>
        <w:spacing w:line="560" w:lineRule="exact"/>
        <w:ind w:firstLine="2880" w:firstLineChars="900"/>
        <w:rPr>
          <w:rFonts w:ascii="仿宋_GB2312" w:eastAsia="仿宋_GB2312"/>
          <w:sz w:val="32"/>
          <w:szCs w:val="32"/>
        </w:rPr>
      </w:pPr>
    </w:p>
    <w:p>
      <w:pPr>
        <w:pStyle w:val="2"/>
        <w:spacing w:line="560" w:lineRule="exact"/>
        <w:ind w:firstLine="2880" w:firstLineChars="900"/>
        <w:rPr>
          <w:rFonts w:ascii="仿宋_GB2312" w:eastAsia="仿宋_GB2312"/>
          <w:sz w:val="32"/>
          <w:szCs w:val="32"/>
        </w:rPr>
      </w:pPr>
    </w:p>
    <w:p>
      <w:pPr>
        <w:pStyle w:val="2"/>
        <w:spacing w:line="560" w:lineRule="exact"/>
        <w:ind w:firstLine="2880" w:firstLineChars="900"/>
        <w:rPr>
          <w:rFonts w:ascii="仿宋_GB2312" w:eastAsia="仿宋_GB2312"/>
          <w:sz w:val="32"/>
          <w:szCs w:val="32"/>
        </w:rPr>
      </w:pPr>
    </w:p>
    <w:p>
      <w:pPr>
        <w:pStyle w:val="2"/>
        <w:spacing w:line="600" w:lineRule="exact"/>
        <w:ind w:firstLine="2880" w:firstLineChars="900"/>
        <w:rPr>
          <w:rFonts w:ascii="仿宋_GB2312" w:eastAsia="仿宋_GB2312"/>
          <w:sz w:val="32"/>
          <w:szCs w:val="32"/>
        </w:rPr>
      </w:pPr>
    </w:p>
    <w:p>
      <w:pPr>
        <w:pStyle w:val="2"/>
        <w:spacing w:line="600" w:lineRule="exact"/>
        <w:ind w:firstLine="2720" w:firstLineChars="850"/>
        <w:rPr>
          <w:rFonts w:ascii="仿宋_GB2312" w:eastAsia="仿宋_GB2312"/>
          <w:sz w:val="32"/>
          <w:szCs w:val="32"/>
        </w:rPr>
      </w:pPr>
    </w:p>
    <w:p>
      <w:pPr>
        <w:pStyle w:val="2"/>
        <w:spacing w:line="600" w:lineRule="exact"/>
        <w:ind w:firstLine="2720" w:firstLineChars="850"/>
        <w:rPr>
          <w:rFonts w:ascii="仿宋_GB2312" w:eastAsia="仿宋_GB2312"/>
          <w:sz w:val="32"/>
          <w:szCs w:val="32"/>
        </w:rPr>
      </w:pPr>
    </w:p>
    <w:p>
      <w:pPr>
        <w:pStyle w:val="2"/>
        <w:spacing w:line="600" w:lineRule="exact"/>
        <w:ind w:firstLine="2720" w:firstLineChars="850"/>
        <w:rPr>
          <w:rFonts w:ascii="仿宋_GB2312" w:eastAsia="仿宋_GB2312"/>
          <w:sz w:val="32"/>
          <w:szCs w:val="32"/>
        </w:rPr>
      </w:pPr>
    </w:p>
    <w:p>
      <w:pPr>
        <w:pStyle w:val="2"/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清政人〔2020〕9号</w:t>
      </w:r>
    </w:p>
    <w:p>
      <w:pPr>
        <w:pStyle w:val="2"/>
        <w:spacing w:line="560" w:lineRule="exact"/>
        <w:rPr>
          <w:rFonts w:ascii="方正仿宋简体" w:eastAsia="方正仿宋简体"/>
          <w:sz w:val="32"/>
        </w:rPr>
      </w:pPr>
    </w:p>
    <w:p>
      <w:pPr>
        <w:spacing w:line="68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清流县人民政府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</w:rPr>
        <w:t>邓柏楠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等同</w:t>
      </w:r>
      <w:r>
        <w:rPr>
          <w:rFonts w:hint="eastAsia" w:ascii="方正小标宋简体" w:eastAsia="方正小标宋简体"/>
          <w:spacing w:val="-4"/>
          <w:sz w:val="44"/>
          <w:szCs w:val="44"/>
        </w:rPr>
        <w:t>志职务任免的通知</w:t>
      </w:r>
    </w:p>
    <w:p>
      <w:pPr>
        <w:spacing w:line="580" w:lineRule="exact"/>
        <w:ind w:firstLine="864" w:firstLineChars="200"/>
        <w:rPr>
          <w:rFonts w:ascii="方正小标宋简体" w:eastAsia="方正小标宋简体"/>
          <w:spacing w:val="-4"/>
          <w:sz w:val="44"/>
          <w:szCs w:val="44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各乡(镇)人民政府，县直各部、委、办、局：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经研究决定：</w:t>
      </w:r>
    </w:p>
    <w:p>
      <w:pPr>
        <w:autoSpaceDE w:val="0"/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邓柏楠同志任清流县公安局刑事侦查大队大队长，不再担任清流县公安局刑事侦查大队教导员职务；</w:t>
      </w:r>
    </w:p>
    <w:p>
      <w:pPr>
        <w:autoSpaceDE w:val="0"/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陈新文同志任清流县公安局刑事侦查大队教导员（试用期一年）；</w:t>
      </w:r>
    </w:p>
    <w:p>
      <w:pPr>
        <w:autoSpaceDE w:val="0"/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雷剑波同志任清流县公安局森林警察大队大队长，不再担任清流县公安局嵩口森林派出所所长职务；</w:t>
      </w:r>
    </w:p>
    <w:p>
      <w:pPr>
        <w:autoSpaceDE w:val="0"/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叶开炳同志任清流县公安局森林警察大队教导员（试用期一年）；</w:t>
      </w:r>
    </w:p>
    <w:p>
      <w:pPr>
        <w:autoSpaceDE w:val="0"/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周伟泉同志任清流县公安局指挥中心主任（试用期一年）；</w:t>
      </w:r>
    </w:p>
    <w:p>
      <w:pPr>
        <w:autoSpaceDE w:val="0"/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陈耀潘同志任清流县公安局法制大队教导员（试用期一年）；</w:t>
      </w:r>
    </w:p>
    <w:p>
      <w:pPr>
        <w:autoSpaceDE w:val="0"/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苏晓东同志任清流县公安局里田派出所教导员（试用期一年）；</w:t>
      </w:r>
    </w:p>
    <w:p>
      <w:pPr>
        <w:autoSpaceDE w:val="0"/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庄会有同志任清流县公安局沙芜派出所教导员（试用期一年）；</w:t>
      </w:r>
    </w:p>
    <w:p>
      <w:pPr>
        <w:autoSpaceDE w:val="0"/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邓娟同志任清流县公安局出入境管理大队大队长；</w:t>
      </w:r>
    </w:p>
    <w:p>
      <w:pPr>
        <w:autoSpaceDE w:val="0"/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沈远根同志任清流县公安局出入境管理大队教导员，不再担任清流县公安局法制大队教导员职务；</w:t>
      </w:r>
    </w:p>
    <w:p>
      <w:pPr>
        <w:autoSpaceDE w:val="0"/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罗凌斌同志不再担任清流县公安局刑事侦查大队大队长职务；</w:t>
      </w:r>
    </w:p>
    <w:p>
      <w:pPr>
        <w:autoSpaceDE w:val="0"/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温金旺同志不再担任清流县公安局出入境管理大队大队长职务；</w:t>
      </w:r>
    </w:p>
    <w:p>
      <w:pPr>
        <w:autoSpaceDE w:val="0"/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李传胜同志不再担任清流县公安局出入境管理大队教导员职务；</w:t>
      </w:r>
    </w:p>
    <w:p>
      <w:pPr>
        <w:autoSpaceDE w:val="0"/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余立波同志不再担任清流县公安局李家派出所所长（试用期）职务；</w:t>
      </w:r>
    </w:p>
    <w:p>
      <w:pPr>
        <w:autoSpaceDE w:val="0"/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雷建平同志不再担任清流县公安局长校森林派出所所长职务。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</w:p>
    <w:bookmarkEnd w:id="0"/>
    <w:p>
      <w:pPr>
        <w:spacing w:line="580" w:lineRule="exact"/>
        <w:ind w:firstLine="420" w:firstLineChars="200"/>
        <w:rPr>
          <w:rFonts w:ascii="Calibri" w:hAnsi="Calibri"/>
          <w:szCs w:val="21"/>
        </w:rPr>
      </w:pPr>
    </w:p>
    <w:p>
      <w:pPr>
        <w:spacing w:line="580" w:lineRule="exact"/>
        <w:ind w:firstLine="5600" w:firstLineChars="1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清流县人民政府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2020年7月12日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60" w:lineRule="exact"/>
        <w:ind w:firstLine="160" w:firstLineChars="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line id="直线 5" o:spid="_x0000_s1026" o:spt="20" style="position:absolute;left:0pt;margin-top:9.1pt;height:0pt;width:444.45pt;mso-position-horizontal:center;mso-wrap-distance-bottom:0pt;mso-wrap-distance-left:9pt;mso-wrap-distance-right:9pt;mso-wrap-distance-top:0pt;z-index:251663360;mso-width-relative:page;mso-height-relative:page;" coordsize="21600,21600" o:gfxdata="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u3Qjz9MAAAAGAQAADwAAAAAAAAABACAAAAAiAAAAZHJzL2Rv&#10;d25yZXYueG1sUEsBAhQAFAAAAAgAh07iQDUoyXrNAQAAjQMAAA4AAAAAAAAAAQAgAAAAIgEAAGRy&#10;cy9lMm9Eb2MueG1sUEsFBgAAAAAGAAYAWQEAAGEFAAAAAA==&#10;">
            <v:path arrowok="t"/>
            <v:fill focussize="0,0"/>
            <v:stroke/>
            <v:imagedata o:title=""/>
            <o:lock v:ext="edit"/>
            <w10:wrap type="square"/>
          </v:line>
        </w:pict>
      </w:r>
      <w:r>
        <w:rPr>
          <w:rFonts w:hint="eastAsia" w:ascii="仿宋_GB2312" w:eastAsia="仿宋_GB2312"/>
          <w:sz w:val="32"/>
          <w:szCs w:val="32"/>
        </w:rPr>
        <w:t>抄送：县委、县纪委监委，</w:t>
      </w:r>
    </w:p>
    <w:p>
      <w:pPr>
        <w:spacing w:line="460" w:lineRule="exact"/>
        <w:ind w:left="1096" w:leftChars="52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县人大常委会，县政协。</w:t>
      </w:r>
    </w:p>
    <w:p>
      <w:pPr>
        <w:spacing w:line="500" w:lineRule="exact"/>
        <w:ind w:firstLine="160" w:firstLineChars="50"/>
      </w:pPr>
      <w:r>
        <w:rPr>
          <w:rFonts w:ascii="仿宋_GB2312" w:eastAsia="仿宋_GB2312"/>
          <w:sz w:val="32"/>
          <w:szCs w:val="32"/>
        </w:rPr>
        <w:pict>
          <v:line id="直线 3" o:spid="_x0000_s1029" o:spt="20" style="position:absolute;left:0pt;margin-top:0.95pt;height:0pt;width:444.45pt;mso-position-horizontal:center;z-index:251661312;mso-width-relative:page;mso-height-relative:page;" coordsize="21600,21600" o:gfxdata="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gbK7TdMAAAAEAQAADwAAAAAAAAABACAAAAAiAAAAZHJzL2Rv&#10;d25yZXYueG1sUEsBAhQAFAAAAAgAh07iQFrprhPNAQAAjQMAAA4AAAAAAAAAAQAgAAAAIgEAAGRy&#10;cy9lMm9Eb2MueG1sUEsFBgAAAAAGAAYAWQEAAGEFAAAAAA==&#10;">
            <v:path arrowok="t"/>
            <v:fill focussize="0,0"/>
            <v:stroke weight="0.35pt"/>
            <v:imagedata o:title=""/>
            <o:lock v:ext="edit"/>
          </v:line>
        </w:pict>
      </w:r>
      <w:r>
        <w:rPr>
          <w:rFonts w:ascii="仿宋_GB2312" w:eastAsia="仿宋_GB2312"/>
          <w:sz w:val="32"/>
          <w:szCs w:val="32"/>
        </w:rPr>
        <w:pict>
          <v:line id="_x0000_s1028" o:spid="_x0000_s1028" o:spt="20" style="position:absolute;left:0pt;margin-top:27.7pt;height:0pt;width:444.45pt;mso-position-horizontal:center;z-index:251662336;mso-width-relative:page;mso-height-relative:page;" coordsize="21600,21600" o:gfxdata="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84IlJNYAAAAGAQAADwAAAAAAAAABACAAAAAiAAAAZHJz&#10;L2Rvd25yZXYueG1sUEsBAhQAFAAAAAgAh07iQFe3TzrNAQAAjQMAAA4AAAAAAAAAAQAgAAAAJQEA&#10;AGRycy9lMm9Eb2MueG1sUEsFBgAAAAAGAAYAWQEAAGQFAAAAAA==&#10;">
            <v:path arrowok="t"/>
            <v:fill focussize="0,0"/>
            <v:stroke weight="0.35pt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t>清流县人力资源和社会保障局        2020年7月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  <w:r>
        <w:rPr>
          <w:rFonts w:ascii="仿宋_GB2312" w:eastAsia="仿宋_GB2312"/>
          <w:sz w:val="32"/>
          <w:szCs w:val="32"/>
        </w:rPr>
        <w:pict>
          <v:line id="直线 2" o:spid="_x0000_s1027" o:spt="20" style="position:absolute;left:0pt;margin-left:0pt;margin-top:606.75pt;height:0pt;width:438.75pt;z-index:251660288;mso-width-relative:page;mso-height-relative:page;" coordsize="21600,21600" o:gfxdata="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/IaRnVAAAACgEAAA8AAAAAAAAAAQAgAAAAIgAAAGRycy9k&#10;b3ducmV2LnhtbFBLAQIUABQAAAAIAIdO4kBKHU7EzAEAAI0DAAAOAAAAAAAAAAEAIAAAACQBAABk&#10;cnMvZTJvRG9jLnhtbFBLBQYAAAAABgAGAFkBAABiBQAAAAA=&#10;">
            <v:path arrowok="t"/>
            <v:fill focussize="0,0"/>
            <v:stroke/>
            <v:imagedata o:title=""/>
            <o:lock v:ext="edit"/>
          </v:line>
        </w:pict>
      </w:r>
    </w:p>
    <w:sectPr>
      <w:footerReference r:id="rId3" w:type="default"/>
      <w:footerReference r:id="rId4" w:type="even"/>
      <w:pgSz w:w="11906" w:h="16838"/>
      <w:pgMar w:top="1474" w:right="1531" w:bottom="147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- 1 -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BD9"/>
    <w:rsid w:val="0005653F"/>
    <w:rsid w:val="00277F00"/>
    <w:rsid w:val="003472E6"/>
    <w:rsid w:val="003530AC"/>
    <w:rsid w:val="003E392F"/>
    <w:rsid w:val="0047316B"/>
    <w:rsid w:val="005F49BA"/>
    <w:rsid w:val="006224E3"/>
    <w:rsid w:val="007A152B"/>
    <w:rsid w:val="00836568"/>
    <w:rsid w:val="00856EB2"/>
    <w:rsid w:val="00CD2166"/>
    <w:rsid w:val="00D1233A"/>
    <w:rsid w:val="00DD325A"/>
    <w:rsid w:val="00DE2BD9"/>
    <w:rsid w:val="00DF1C87"/>
    <w:rsid w:val="00FA7536"/>
    <w:rsid w:val="05EE3715"/>
    <w:rsid w:val="34384348"/>
    <w:rsid w:val="43C52C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99</Words>
  <Characters>567</Characters>
  <Lines>4</Lines>
  <Paragraphs>1</Paragraphs>
  <TotalTime>104</TotalTime>
  <ScaleCrop>false</ScaleCrop>
  <LinksUpToDate>false</LinksUpToDate>
  <CharactersWithSpaces>665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2020-05-26T07:05:00Z</dcterms:created>
  <dc:creator>Microsoft</dc:creator>
  <cp:lastModifiedBy>Administrator</cp:lastModifiedBy>
  <cp:lastPrinted>2020-06-23T01:13:00Z</cp:lastPrinted>
  <dcterms:modified xsi:type="dcterms:W3CDTF">2020-07-22T00:53:56Z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