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附件2</w:t>
      </w:r>
    </w:p>
    <w:p>
      <w:pPr>
        <w:jc w:val="center"/>
        <w:rPr>
          <w:rFonts w:ascii="仿宋_GB2312" w:hAnsi="等线" w:eastAsia="仿宋_GB2312"/>
          <w:b/>
          <w:sz w:val="32"/>
          <w:szCs w:val="32"/>
        </w:rPr>
      </w:pPr>
    </w:p>
    <w:p>
      <w:pPr>
        <w:jc w:val="center"/>
        <w:rPr>
          <w:rFonts w:ascii="仿宋_GB2312" w:hAnsi="等线" w:eastAsia="仿宋_GB2312"/>
          <w:b/>
          <w:sz w:val="32"/>
          <w:szCs w:val="32"/>
        </w:rPr>
      </w:pPr>
      <w:r>
        <w:rPr>
          <w:rFonts w:ascii="仿宋_GB2312" w:hAnsi="等线" w:eastAsia="仿宋_GB2312"/>
          <w:b/>
          <w:sz w:val="32"/>
          <w:szCs w:val="32"/>
        </w:rPr>
        <w:t>2024</w:t>
      </w:r>
      <w:r>
        <w:rPr>
          <w:rFonts w:hint="eastAsia" w:ascii="仿宋_GB2312" w:hAnsi="等线" w:eastAsia="仿宋_GB2312"/>
          <w:b/>
          <w:sz w:val="32"/>
          <w:szCs w:val="32"/>
        </w:rPr>
        <w:t>年三明市秋季茶王赛获奖拟补助企业</w:t>
      </w:r>
    </w:p>
    <w:p>
      <w:pPr>
        <w:jc w:val="center"/>
        <w:rPr>
          <w:rFonts w:hint="eastAsia" w:ascii="仿宋_GB2312" w:hAnsi="等线" w:eastAsia="仿宋_GB2312"/>
          <w:b/>
          <w:sz w:val="32"/>
          <w:szCs w:val="32"/>
        </w:rPr>
      </w:pPr>
    </w:p>
    <w:p>
      <w:pPr>
        <w:jc w:val="left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 xml:space="preserve">1、东方美人（清流）清流有限公司（茶王奖） </w:t>
      </w:r>
      <w:r>
        <w:rPr>
          <w:rFonts w:ascii="仿宋_GB2312" w:hAnsi="等线" w:eastAsia="仿宋_GB2312"/>
          <w:sz w:val="32"/>
          <w:szCs w:val="32"/>
        </w:rPr>
        <w:t xml:space="preserve"> 1</w:t>
      </w:r>
      <w:r>
        <w:rPr>
          <w:rFonts w:hint="eastAsia" w:ascii="仿宋_GB2312" w:hAnsi="等线" w:eastAsia="仿宋_GB2312"/>
          <w:sz w:val="32"/>
          <w:szCs w:val="32"/>
        </w:rPr>
        <w:t>万元</w:t>
      </w:r>
    </w:p>
    <w:p>
      <w:pPr>
        <w:jc w:val="left"/>
        <w:rPr>
          <w:rFonts w:ascii="仿宋_GB2312" w:hAnsi="等线" w:eastAsia="仿宋_GB2312"/>
          <w:sz w:val="32"/>
          <w:szCs w:val="32"/>
        </w:rPr>
      </w:pPr>
      <w:r>
        <w:rPr>
          <w:rFonts w:ascii="仿宋_GB2312" w:hAnsi="等线" w:eastAsia="仿宋_GB2312"/>
          <w:sz w:val="32"/>
          <w:szCs w:val="32"/>
        </w:rPr>
        <w:t>2</w:t>
      </w:r>
      <w:r>
        <w:rPr>
          <w:rFonts w:hint="eastAsia" w:ascii="仿宋_GB2312" w:hAnsi="等线" w:eastAsia="仿宋_GB2312"/>
          <w:sz w:val="32"/>
          <w:szCs w:val="32"/>
        </w:rPr>
        <w:t xml:space="preserve">、三明市三林农业有限公司（铜奖） </w:t>
      </w:r>
      <w:r>
        <w:rPr>
          <w:rFonts w:ascii="仿宋_GB2312" w:hAnsi="等线" w:eastAsia="仿宋_GB2312"/>
          <w:sz w:val="32"/>
          <w:szCs w:val="32"/>
        </w:rPr>
        <w:t xml:space="preserve">         0.3</w:t>
      </w:r>
      <w:r>
        <w:rPr>
          <w:rFonts w:hint="eastAsia" w:ascii="仿宋_GB2312" w:hAnsi="等线" w:eastAsia="仿宋_GB2312"/>
          <w:sz w:val="32"/>
          <w:szCs w:val="32"/>
        </w:rPr>
        <w:t>万元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 w:ascii="仿宋_GB2312" w:hAnsi="等线" w:eastAsia="仿宋_GB2312"/>
          <w:sz w:val="32"/>
          <w:szCs w:val="32"/>
        </w:rPr>
        <w:t>合计：1</w:t>
      </w:r>
      <w:r>
        <w:rPr>
          <w:rFonts w:ascii="仿宋_GB2312" w:hAnsi="等线" w:eastAsia="仿宋_GB2312"/>
          <w:sz w:val="32"/>
          <w:szCs w:val="32"/>
        </w:rPr>
        <w:t>.3</w:t>
      </w:r>
      <w:r>
        <w:rPr>
          <w:rFonts w:hint="eastAsia" w:ascii="仿宋_GB2312" w:hAnsi="等线" w:eastAsia="仿宋_GB2312"/>
          <w:sz w:val="32"/>
          <w:szCs w:val="32"/>
        </w:rPr>
        <w:t>万元</w:t>
      </w:r>
    </w:p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3666"/>
    <w:rsid w:val="654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77</Characters>
  <Lines>0</Lines>
  <Paragraphs>0</Paragraphs>
  <TotalTime>0</TotalTime>
  <ScaleCrop>false</ScaleCrop>
  <LinksUpToDate>false</LinksUpToDate>
  <CharactersWithSpaces>91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2025-05-23T09:38:00Z</dcterms:created>
  <dc:creator>Administrator</dc:creator>
  <cp:lastModifiedBy>Administrator</cp:lastModifiedBy>
  <dcterms:modified xsi:type="dcterms:W3CDTF">2025-05-23T09:38:58Z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9D17AD0776E7479BBC9755225271D557</vt:lpwstr>
  </property>
</Properties>
</file>