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年大豆新品种示范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展示点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2"/>
        <w:tblW w:w="9486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202"/>
        <w:gridCol w:w="168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承担示范经营主体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（合作社，家庭农场）名称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经营主体负责人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示范展示地点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乡（镇）     村       地点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面积（面）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耕作类型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村委会意见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乡村振兴服务中心意见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大豆示范片要求相对集中连片种植100亩以上，展示示范种植品种从国家和福建省新审定品种大豆品种及2025年在我县生产试验和区域试验中表现较好的10个品种中选择。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A58FD"/>
    <w:rsid w:val="15166B8E"/>
    <w:rsid w:val="25885535"/>
    <w:rsid w:val="316C78A1"/>
    <w:rsid w:val="397A58FD"/>
    <w:rsid w:val="63B0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2025-02-19T07:48:00Z</dcterms:created>
  <dc:creator>企业用户_256109980</dc:creator>
  <cp:lastModifiedBy>企业用户_256109980</cp:lastModifiedBy>
  <dcterms:modified xsi:type="dcterms:W3CDTF">2026-02-28T08:54:27Z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C09D7E13BF9D4EE98D8A171B76D42E5F</vt:lpwstr>
  </property>
</Properties>
</file>