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Style w:val="9"/>
          <w:sz w:val="28"/>
          <w:szCs w:val="28"/>
        </w:rPr>
      </w:pPr>
      <w:bookmarkStart w:id="0" w:name="_GoBack"/>
      <w:r>
        <w:rPr>
          <w:rStyle w:val="9"/>
          <w:rFonts w:hint="eastAsia"/>
          <w:sz w:val="28"/>
          <w:szCs w:val="28"/>
        </w:rPr>
        <w:t>三明市</w:t>
      </w:r>
      <w:r>
        <w:rPr>
          <w:rStyle w:val="9"/>
          <w:rFonts w:hint="eastAsia" w:eastAsia="黑体"/>
          <w:sz w:val="28"/>
          <w:szCs w:val="28"/>
          <w:lang w:eastAsia="zh-CN"/>
        </w:rPr>
        <w:t>清流县</w:t>
      </w:r>
      <w:r>
        <w:rPr>
          <w:rStyle w:val="9"/>
          <w:rFonts w:hint="eastAsia"/>
          <w:sz w:val="28"/>
          <w:szCs w:val="28"/>
        </w:rPr>
        <w:t>挥发性有机物整治情况及计划表</w:t>
      </w:r>
    </w:p>
    <w:bookmarkEnd w:id="0"/>
    <w:tbl>
      <w:tblPr>
        <w:tblStyle w:val="5"/>
        <w:tblW w:w="140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591"/>
        <w:gridCol w:w="641"/>
        <w:gridCol w:w="1458"/>
        <w:gridCol w:w="1069"/>
        <w:gridCol w:w="719"/>
        <w:gridCol w:w="674"/>
        <w:gridCol w:w="1248"/>
        <w:gridCol w:w="965"/>
        <w:gridCol w:w="890"/>
        <w:gridCol w:w="867"/>
        <w:gridCol w:w="937"/>
        <w:gridCol w:w="1041"/>
        <w:gridCol w:w="747"/>
        <w:gridCol w:w="901"/>
        <w:gridCol w:w="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序号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县</w:t>
            </w:r>
            <w:r>
              <w:rPr>
                <w:rStyle w:val="9"/>
              </w:rPr>
              <w:t>(</w:t>
            </w:r>
            <w:r>
              <w:rPr>
                <w:rStyle w:val="9"/>
                <w:rFonts w:hint="eastAsia"/>
              </w:rPr>
              <w:t>市、区</w:t>
            </w:r>
            <w:r>
              <w:rPr>
                <w:rStyle w:val="9"/>
              </w:rPr>
              <w:t xml:space="preserve">) 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企业名称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单位地址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行业类别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产品类别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主要原辅料年消耗量（吨）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污染源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类型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产生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工序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治理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措施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有组织排放是否达标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厂界、车间外无组织排放是否达标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下一步拟采取的整治措施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</w:rPr>
              <w:t>完成时间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三明市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清流县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</w:rPr>
              <w:t>三明中恒包装材料有限公司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福建省清流县嵩溪镇青山村金星工业园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2923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</w:rPr>
              <w:t>塑料丝、绳及编织品制造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塑料编织袋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无组织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加热拉丝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新增收集装置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+UV光解活性炭吸附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2020年12月底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sz w:val="18"/>
                <w:szCs w:val="18"/>
              </w:rPr>
              <w:t>树脂、助剂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填报说明：</w:t>
      </w:r>
      <w:r>
        <w:rPr>
          <w:rFonts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企业有多个污染源，每个污染源填写一行，污染源类型为有组织或无组织。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050" w:firstLineChars="500"/>
        <w:textAlignment w:val="auto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原辅料指产生</w:t>
      </w:r>
      <w:r>
        <w:rPr>
          <w:rFonts w:ascii="仿宋_GB2312" w:eastAsia="仿宋_GB2312"/>
          <w:szCs w:val="21"/>
        </w:rPr>
        <w:t>VOCs</w:t>
      </w:r>
      <w:r>
        <w:rPr>
          <w:rFonts w:hint="eastAsia" w:ascii="仿宋_GB2312" w:eastAsia="仿宋_GB2312"/>
          <w:szCs w:val="21"/>
        </w:rPr>
        <w:t>的原辅料。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050" w:firstLineChars="500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</w:t>
      </w:r>
      <w:r>
        <w:rPr>
          <w:rFonts w:ascii="仿宋_GB2312" w:eastAsia="仿宋_GB2312"/>
          <w:szCs w:val="21"/>
        </w:rPr>
        <w:t>.</w:t>
      </w:r>
      <w:r>
        <w:rPr>
          <w:rFonts w:hint="eastAsia" w:ascii="仿宋_GB2312" w:eastAsia="仿宋_GB2312"/>
          <w:szCs w:val="21"/>
        </w:rPr>
        <w:t>如果项目已列入《三明市重点行业挥发性有机物污染防治工作方案》中的治理项目，则在备注中填写已列入整治方案。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0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4.对于有组织排放是否达标，应以监测报告数据为准，如果之前未有监测，应及时委托监测，确定是否达标；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0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5.对于无组织挥发性有机物排放环节应对照《</w:t>
      </w:r>
      <w:r>
        <w:rPr>
          <w:rFonts w:ascii="仿宋_GB2312" w:eastAsia="仿宋_GB2312"/>
          <w:szCs w:val="21"/>
        </w:rPr>
        <w:t>挥发性有机物无组织排放控制标准》(GB 37822-2019)</w:t>
      </w:r>
      <w:r>
        <w:rPr>
          <w:rFonts w:hint="eastAsia" w:ascii="仿宋_GB2312" w:eastAsia="仿宋_GB2312"/>
          <w:szCs w:val="21"/>
        </w:rPr>
        <w:t>以及福建省地标的要求，确定是否每个无组织环节都按标准采取了收集或防治措施；同时厂界、车间外无组织排放限值是否达标，应以监测报告数据为准，如果之前未有监测，应及时委托监测，确定是否达标。</w:t>
      </w: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1C"/>
    <w:rsid w:val="000A46D0"/>
    <w:rsid w:val="000C1249"/>
    <w:rsid w:val="00165DF3"/>
    <w:rsid w:val="00244A47"/>
    <w:rsid w:val="002B3DE4"/>
    <w:rsid w:val="00310727"/>
    <w:rsid w:val="00363797"/>
    <w:rsid w:val="004079BC"/>
    <w:rsid w:val="004368CF"/>
    <w:rsid w:val="00472949"/>
    <w:rsid w:val="004E4208"/>
    <w:rsid w:val="005022C8"/>
    <w:rsid w:val="00522A23"/>
    <w:rsid w:val="006755CA"/>
    <w:rsid w:val="006C59AE"/>
    <w:rsid w:val="007501FE"/>
    <w:rsid w:val="00804872"/>
    <w:rsid w:val="00893CEA"/>
    <w:rsid w:val="00895280"/>
    <w:rsid w:val="008F4570"/>
    <w:rsid w:val="00937F6E"/>
    <w:rsid w:val="0099111A"/>
    <w:rsid w:val="009A004B"/>
    <w:rsid w:val="00AE148C"/>
    <w:rsid w:val="00B85A8D"/>
    <w:rsid w:val="00C74490"/>
    <w:rsid w:val="00C8794D"/>
    <w:rsid w:val="00D5787A"/>
    <w:rsid w:val="00EE46A2"/>
    <w:rsid w:val="00F33AB9"/>
    <w:rsid w:val="00F96F1C"/>
    <w:rsid w:val="00FD4D7A"/>
    <w:rsid w:val="013767C6"/>
    <w:rsid w:val="01CC02AC"/>
    <w:rsid w:val="02B46EBD"/>
    <w:rsid w:val="036A5A2E"/>
    <w:rsid w:val="03A37DD3"/>
    <w:rsid w:val="03EE552E"/>
    <w:rsid w:val="043D5FA3"/>
    <w:rsid w:val="050E5C5F"/>
    <w:rsid w:val="058B4791"/>
    <w:rsid w:val="06BD0A37"/>
    <w:rsid w:val="06D2651D"/>
    <w:rsid w:val="07826825"/>
    <w:rsid w:val="07DD3E38"/>
    <w:rsid w:val="0AC31848"/>
    <w:rsid w:val="0C455843"/>
    <w:rsid w:val="0D4826FA"/>
    <w:rsid w:val="0D9B39D0"/>
    <w:rsid w:val="0DDF07EB"/>
    <w:rsid w:val="0E026D33"/>
    <w:rsid w:val="0E562F4C"/>
    <w:rsid w:val="0F4E0ADE"/>
    <w:rsid w:val="104F198F"/>
    <w:rsid w:val="114010CB"/>
    <w:rsid w:val="11D77890"/>
    <w:rsid w:val="124A37A6"/>
    <w:rsid w:val="12650E77"/>
    <w:rsid w:val="12717BC7"/>
    <w:rsid w:val="12914319"/>
    <w:rsid w:val="135733AD"/>
    <w:rsid w:val="13F349EF"/>
    <w:rsid w:val="14927169"/>
    <w:rsid w:val="151A67A5"/>
    <w:rsid w:val="15461784"/>
    <w:rsid w:val="15FD47E8"/>
    <w:rsid w:val="163A7E42"/>
    <w:rsid w:val="16E06848"/>
    <w:rsid w:val="18875539"/>
    <w:rsid w:val="18F423EF"/>
    <w:rsid w:val="1A652409"/>
    <w:rsid w:val="1AA24A92"/>
    <w:rsid w:val="1AA56948"/>
    <w:rsid w:val="1ABD3914"/>
    <w:rsid w:val="1B973BD6"/>
    <w:rsid w:val="1C5E37BE"/>
    <w:rsid w:val="1C923EBF"/>
    <w:rsid w:val="1CF04FB3"/>
    <w:rsid w:val="1D543AEA"/>
    <w:rsid w:val="1D71103D"/>
    <w:rsid w:val="1ECF79A2"/>
    <w:rsid w:val="1F285784"/>
    <w:rsid w:val="1F8E37BE"/>
    <w:rsid w:val="1FE41E33"/>
    <w:rsid w:val="1FFA4852"/>
    <w:rsid w:val="206A6B0D"/>
    <w:rsid w:val="20EE3CC0"/>
    <w:rsid w:val="210F1A5D"/>
    <w:rsid w:val="21721AB6"/>
    <w:rsid w:val="224A2EB8"/>
    <w:rsid w:val="230048C5"/>
    <w:rsid w:val="233268AF"/>
    <w:rsid w:val="23D34AE4"/>
    <w:rsid w:val="23EC6F64"/>
    <w:rsid w:val="24201F35"/>
    <w:rsid w:val="248C7EEE"/>
    <w:rsid w:val="255A0703"/>
    <w:rsid w:val="267F54C6"/>
    <w:rsid w:val="271836E8"/>
    <w:rsid w:val="272F747A"/>
    <w:rsid w:val="274663EF"/>
    <w:rsid w:val="27713997"/>
    <w:rsid w:val="27A34265"/>
    <w:rsid w:val="290E164A"/>
    <w:rsid w:val="297C451C"/>
    <w:rsid w:val="2A053EA7"/>
    <w:rsid w:val="2A2F442E"/>
    <w:rsid w:val="2A642362"/>
    <w:rsid w:val="2AAE204F"/>
    <w:rsid w:val="2ABB4D24"/>
    <w:rsid w:val="2ACB1C75"/>
    <w:rsid w:val="2AF12957"/>
    <w:rsid w:val="2B2742B9"/>
    <w:rsid w:val="2B7B2FD0"/>
    <w:rsid w:val="2BE80CD3"/>
    <w:rsid w:val="2CB15A30"/>
    <w:rsid w:val="2CF9153F"/>
    <w:rsid w:val="2D05077F"/>
    <w:rsid w:val="2DE265F4"/>
    <w:rsid w:val="2E093199"/>
    <w:rsid w:val="2E155717"/>
    <w:rsid w:val="2E515B76"/>
    <w:rsid w:val="2E58769D"/>
    <w:rsid w:val="2EF0731E"/>
    <w:rsid w:val="32195191"/>
    <w:rsid w:val="322573C3"/>
    <w:rsid w:val="3316504F"/>
    <w:rsid w:val="334314E8"/>
    <w:rsid w:val="33AA34C0"/>
    <w:rsid w:val="34EA05F3"/>
    <w:rsid w:val="355E5652"/>
    <w:rsid w:val="35910445"/>
    <w:rsid w:val="3681110A"/>
    <w:rsid w:val="36AD47EA"/>
    <w:rsid w:val="37070C7F"/>
    <w:rsid w:val="37990873"/>
    <w:rsid w:val="37A937D1"/>
    <w:rsid w:val="38677967"/>
    <w:rsid w:val="39793AC5"/>
    <w:rsid w:val="39796786"/>
    <w:rsid w:val="39DF2894"/>
    <w:rsid w:val="3A310523"/>
    <w:rsid w:val="3A5D1199"/>
    <w:rsid w:val="3A8E74BA"/>
    <w:rsid w:val="3ADB06AA"/>
    <w:rsid w:val="3AF357C1"/>
    <w:rsid w:val="3B6420D6"/>
    <w:rsid w:val="3BC91A79"/>
    <w:rsid w:val="3BE5464A"/>
    <w:rsid w:val="3CFD5F41"/>
    <w:rsid w:val="3D9C0628"/>
    <w:rsid w:val="3E551405"/>
    <w:rsid w:val="3F8D26A2"/>
    <w:rsid w:val="3FFA27E1"/>
    <w:rsid w:val="40B675D8"/>
    <w:rsid w:val="42034ECF"/>
    <w:rsid w:val="422A7C18"/>
    <w:rsid w:val="428C74C3"/>
    <w:rsid w:val="44025E68"/>
    <w:rsid w:val="4466745D"/>
    <w:rsid w:val="44846C0E"/>
    <w:rsid w:val="45A179C0"/>
    <w:rsid w:val="45C327FB"/>
    <w:rsid w:val="465578F0"/>
    <w:rsid w:val="46E63662"/>
    <w:rsid w:val="46F85622"/>
    <w:rsid w:val="47A47222"/>
    <w:rsid w:val="4884259C"/>
    <w:rsid w:val="4A0A5947"/>
    <w:rsid w:val="4AC9362F"/>
    <w:rsid w:val="4AE06C1F"/>
    <w:rsid w:val="4B5B341E"/>
    <w:rsid w:val="4C396863"/>
    <w:rsid w:val="4C3C0C15"/>
    <w:rsid w:val="4C86141A"/>
    <w:rsid w:val="4CEF09EE"/>
    <w:rsid w:val="4D4A6C46"/>
    <w:rsid w:val="4D6F0BC7"/>
    <w:rsid w:val="4E0C334A"/>
    <w:rsid w:val="4F0B5020"/>
    <w:rsid w:val="4F1B13CF"/>
    <w:rsid w:val="4F775B7D"/>
    <w:rsid w:val="50A77309"/>
    <w:rsid w:val="50EA0519"/>
    <w:rsid w:val="51C06EFC"/>
    <w:rsid w:val="52A16D6C"/>
    <w:rsid w:val="52BC6077"/>
    <w:rsid w:val="543D0074"/>
    <w:rsid w:val="551608D1"/>
    <w:rsid w:val="55491132"/>
    <w:rsid w:val="559D31DA"/>
    <w:rsid w:val="56144A68"/>
    <w:rsid w:val="56A15DF8"/>
    <w:rsid w:val="56C37EE4"/>
    <w:rsid w:val="57436833"/>
    <w:rsid w:val="577B5C2A"/>
    <w:rsid w:val="580E443E"/>
    <w:rsid w:val="58E27588"/>
    <w:rsid w:val="590D2144"/>
    <w:rsid w:val="598E0202"/>
    <w:rsid w:val="59A838F6"/>
    <w:rsid w:val="59FE376B"/>
    <w:rsid w:val="5AEA1057"/>
    <w:rsid w:val="5B49477A"/>
    <w:rsid w:val="5B8B70FF"/>
    <w:rsid w:val="5BD63201"/>
    <w:rsid w:val="5C3858F4"/>
    <w:rsid w:val="5C7E57AB"/>
    <w:rsid w:val="5D2017C6"/>
    <w:rsid w:val="5E092FE9"/>
    <w:rsid w:val="5E9F5CA2"/>
    <w:rsid w:val="5F3338D3"/>
    <w:rsid w:val="608111B9"/>
    <w:rsid w:val="60BD549A"/>
    <w:rsid w:val="60BF4EA9"/>
    <w:rsid w:val="60CD5E5B"/>
    <w:rsid w:val="6137411F"/>
    <w:rsid w:val="62045C2C"/>
    <w:rsid w:val="635D55F5"/>
    <w:rsid w:val="637A1849"/>
    <w:rsid w:val="6390587D"/>
    <w:rsid w:val="63F7278D"/>
    <w:rsid w:val="646209AA"/>
    <w:rsid w:val="646D4859"/>
    <w:rsid w:val="64AB1CF3"/>
    <w:rsid w:val="65A81DB9"/>
    <w:rsid w:val="65F20F38"/>
    <w:rsid w:val="673F2C1D"/>
    <w:rsid w:val="6779301E"/>
    <w:rsid w:val="677B2D07"/>
    <w:rsid w:val="68FB318B"/>
    <w:rsid w:val="69EF1023"/>
    <w:rsid w:val="6A3415EF"/>
    <w:rsid w:val="6A76047A"/>
    <w:rsid w:val="6ADF3665"/>
    <w:rsid w:val="6AE53F06"/>
    <w:rsid w:val="6AF032F3"/>
    <w:rsid w:val="6CD23C3E"/>
    <w:rsid w:val="6D473D8A"/>
    <w:rsid w:val="6D4957DA"/>
    <w:rsid w:val="6DA62242"/>
    <w:rsid w:val="6DF70419"/>
    <w:rsid w:val="6E21651C"/>
    <w:rsid w:val="7081745B"/>
    <w:rsid w:val="71AA39BE"/>
    <w:rsid w:val="72430832"/>
    <w:rsid w:val="73E93389"/>
    <w:rsid w:val="749D2B19"/>
    <w:rsid w:val="75207246"/>
    <w:rsid w:val="75CF4436"/>
    <w:rsid w:val="76997D0C"/>
    <w:rsid w:val="770B3B5C"/>
    <w:rsid w:val="778929A1"/>
    <w:rsid w:val="779A6E20"/>
    <w:rsid w:val="77F0553B"/>
    <w:rsid w:val="77F45014"/>
    <w:rsid w:val="785A6F7A"/>
    <w:rsid w:val="786B147D"/>
    <w:rsid w:val="78800F14"/>
    <w:rsid w:val="78A17C5C"/>
    <w:rsid w:val="78CF3CA8"/>
    <w:rsid w:val="7A293B30"/>
    <w:rsid w:val="7A3E5267"/>
    <w:rsid w:val="7AF77EE6"/>
    <w:rsid w:val="7CBC6B60"/>
    <w:rsid w:val="7D48718C"/>
    <w:rsid w:val="7E653A60"/>
    <w:rsid w:val="7E69591C"/>
    <w:rsid w:val="7E6A2A04"/>
    <w:rsid w:val="7FB13FA9"/>
    <w:rsid w:val="7FFE0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locked/>
    <w:uiPriority w:val="20"/>
    <w:rPr>
      <w:i/>
      <w:iCs/>
    </w:rPr>
  </w:style>
  <w:style w:type="character" w:customStyle="1" w:styleId="9">
    <w:name w:val="font01"/>
    <w:basedOn w:val="7"/>
    <w:qFormat/>
    <w:uiPriority w:val="99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277</Words>
  <Characters>1585</Characters>
  <Lines>13</Lines>
  <Paragraphs>3</Paragraphs>
  <TotalTime>7</TotalTime>
  <ScaleCrop>false</ScaleCrop>
  <LinksUpToDate>false</LinksUpToDate>
  <CharactersWithSpaces>1859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2020-04-07T00:53:00Z</dcterms:created>
  <dc:creator>Administrator</dc:creator>
  <cp:lastModifiedBy>Administrator</cp:lastModifiedBy>
  <cp:lastPrinted>2020-04-30T06:40:00Z</cp:lastPrinted>
  <dcterms:modified xsi:type="dcterms:W3CDTF">2020-05-18T03:11:25Z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