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0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关于2026年清流县租赁补贴1-6月发放</w:t>
      </w:r>
    </w:p>
    <w:p w14:paraId="77292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简体" w:hAnsi="方正小标宋简体" w:eastAsia="方正小标宋简体" w:cs="方正小标宋简体"/>
          <w:b/>
          <w:bCs/>
          <w:i w:val="0"/>
          <w:iCs w:val="0"/>
          <w:caps w:val="0"/>
          <w:color w:val="333333"/>
          <w:spacing w:val="0"/>
          <w:sz w:val="44"/>
          <w:szCs w:val="44"/>
          <w:lang w:val="en-US" w:eastAsia="zh-CN"/>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名单信息公示</w:t>
      </w:r>
      <w:bookmarkStart w:id="0" w:name="_GoBack"/>
      <w:bookmarkEnd w:id="0"/>
    </w:p>
    <w:p w14:paraId="7614E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09C50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公共租赁住房分配公平公正公开，根据《清流县公共租赁住房建设管理办法》（清政办规﹝2023﹞15号）、《清流县住房和城乡建设局关于进一步做好公共租赁住房常态化管理的通知》要求，清流县住建局对2026年计划发放租赁补贴的名单予以公示，公示期从2026年6月30日至2026年7月7日止。</w:t>
      </w:r>
    </w:p>
    <w:p w14:paraId="042D6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对公示结果有异议的，请在公示期内正常工作时间向相关部门反映，逾期视为无异议。</w:t>
      </w:r>
    </w:p>
    <w:p w14:paraId="47126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投诉受理部门：清流县住房和城乡建设局，电话5327866，地址：清流县碧林北路86号3楼清流县住房制度改革服务中心。</w:t>
      </w:r>
    </w:p>
    <w:p w14:paraId="1A892D12">
      <w:pPr>
        <w:rPr>
          <w:rFonts w:hint="eastAsia" w:ascii="仿宋" w:hAnsi="仿宋" w:eastAsia="仿宋" w:cs="仿宋"/>
          <w:sz w:val="32"/>
          <w:szCs w:val="32"/>
        </w:rPr>
      </w:pPr>
      <w:r>
        <w:rPr>
          <w:rFonts w:hint="eastAsia" w:ascii="仿宋" w:hAnsi="仿宋" w:eastAsia="仿宋" w:cs="仿宋"/>
          <w:sz w:val="32"/>
          <w:szCs w:val="32"/>
        </w:rPr>
        <w:t>附件：《2026年清流县租赁补贴发放名单（1-6月份）》</w:t>
      </w:r>
    </w:p>
    <w:p w14:paraId="731C353A">
      <w:pPr>
        <w:rPr>
          <w:rFonts w:hint="eastAsia" w:ascii="仿宋" w:hAnsi="仿宋" w:eastAsia="仿宋" w:cs="仿宋"/>
          <w:sz w:val="32"/>
          <w:szCs w:val="32"/>
        </w:rPr>
      </w:pPr>
    </w:p>
    <w:p w14:paraId="5A26931F">
      <w:pPr>
        <w:jc w:val="right"/>
        <w:rPr>
          <w:rFonts w:hint="eastAsia" w:ascii="仿宋" w:hAnsi="仿宋" w:eastAsia="仿宋" w:cs="仿宋"/>
          <w:sz w:val="32"/>
          <w:szCs w:val="32"/>
        </w:rPr>
      </w:pPr>
      <w:r>
        <w:rPr>
          <w:rFonts w:hint="eastAsia" w:ascii="仿宋" w:hAnsi="仿宋" w:eastAsia="仿宋" w:cs="仿宋"/>
          <w:sz w:val="32"/>
          <w:szCs w:val="32"/>
        </w:rPr>
        <w:t xml:space="preserve">清流县住房和城乡建设局  </w:t>
      </w:r>
    </w:p>
    <w:p w14:paraId="4BA3224E">
      <w:pPr>
        <w:ind w:firstLine="5440" w:firstLineChars="1700"/>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057AC"/>
    <w:rsid w:val="305A6E6B"/>
    <w:rsid w:val="40E241B0"/>
    <w:rsid w:val="491057AC"/>
    <w:rsid w:val="498E5ED6"/>
    <w:rsid w:val="54D9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323</Characters>
  <Lines>0</Lines>
  <Paragraphs>0</Paragraphs>
  <TotalTime>12</TotalTime>
  <ScaleCrop>false</ScaleCrop>
  <LinksUpToDate>false</LinksUpToDate>
  <CharactersWithSpaces>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2025-06-09T08:40:00Z</dcterms:created>
  <dc:creator>欧阳</dc:creator>
  <cp:lastModifiedBy>欧阳</cp:lastModifiedBy>
  <dcterms:modified xsi:type="dcterms:W3CDTF">2026-06-30T03:38:10Z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B4CB8F4815974698B52D605B12FA7265_11</vt:lpwstr>
  </property>
  <property fmtid="{D5CDD505-2E9C-101B-9397-08002B2CF9AE}" pid="4" name="KSOTemplateDocerSaveRecord">
    <vt:lpwstr>eyJoZGlkIjoiMjMzMjY4YTRiMzM2MmQ2YjAyZTE5ODY5Mzk2NmJhZGQiLCJ1c2VySWQiOiI0OTA4MTA4MzMifQ==</vt:lpwstr>
  </property>
</Properties>
</file>